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BAAF8" w14:textId="77777777" w:rsidR="00310FB2" w:rsidRDefault="00310FB2" w:rsidP="00310FB2">
      <w:pPr>
        <w:widowControl w:val="0"/>
        <w:spacing w:line="276" w:lineRule="auto"/>
        <w:rPr>
          <w:rFonts w:asciiTheme="majorHAnsi" w:hAnsiTheme="majorHAnsi" w:cstheme="majorHAnsi"/>
          <w:sz w:val="22"/>
          <w:szCs w:val="22"/>
        </w:rPr>
      </w:pPr>
      <w:bookmarkStart w:id="0" w:name="_GoBack"/>
      <w:bookmarkEnd w:id="0"/>
    </w:p>
    <w:p w14:paraId="2FE06AC6" w14:textId="77777777" w:rsidR="000811EB" w:rsidRPr="00AD04EF" w:rsidRDefault="000811EB" w:rsidP="00310FB2">
      <w:pPr>
        <w:widowControl w:val="0"/>
        <w:spacing w:line="276" w:lineRule="auto"/>
        <w:rPr>
          <w:rFonts w:asciiTheme="majorHAnsi" w:hAnsiTheme="majorHAnsi" w:cstheme="majorHAnsi"/>
          <w:sz w:val="22"/>
          <w:szCs w:val="22"/>
        </w:rPr>
      </w:pPr>
    </w:p>
    <w:p w14:paraId="36F7B7D6" w14:textId="1B5B3A5F" w:rsidR="00403C9B" w:rsidRPr="00304813" w:rsidRDefault="00596269">
      <w:pPr>
        <w:widowControl w:val="0"/>
        <w:pBdr>
          <w:top w:val="nil"/>
          <w:left w:val="nil"/>
          <w:bottom w:val="nil"/>
          <w:right w:val="nil"/>
          <w:between w:val="nil"/>
        </w:pBdr>
        <w:spacing w:line="276" w:lineRule="auto"/>
        <w:jc w:val="center"/>
        <w:rPr>
          <w:rFonts w:asciiTheme="majorHAnsi" w:hAnsiTheme="majorHAnsi" w:cstheme="majorHAnsi"/>
          <w:b/>
          <w:color w:val="000000"/>
          <w:sz w:val="32"/>
          <w:szCs w:val="32"/>
        </w:rPr>
      </w:pPr>
      <w:r w:rsidRPr="00304813">
        <w:rPr>
          <w:rFonts w:asciiTheme="majorHAnsi" w:hAnsiTheme="majorHAnsi" w:cstheme="majorHAnsi"/>
          <w:b/>
          <w:color w:val="000000"/>
          <w:sz w:val="32"/>
          <w:szCs w:val="32"/>
        </w:rPr>
        <w:t>RELAZIONE FINALE</w:t>
      </w:r>
      <w:r w:rsidR="006B55FC">
        <w:rPr>
          <w:rFonts w:asciiTheme="majorHAnsi" w:hAnsiTheme="majorHAnsi" w:cstheme="majorHAnsi"/>
          <w:b/>
          <w:color w:val="000000"/>
          <w:sz w:val="32"/>
          <w:szCs w:val="32"/>
        </w:rPr>
        <w:t xml:space="preserve"> </w:t>
      </w:r>
      <w:r w:rsidR="00E061F5">
        <w:rPr>
          <w:rFonts w:asciiTheme="majorHAnsi" w:hAnsiTheme="majorHAnsi" w:cstheme="majorHAnsi"/>
          <w:b/>
          <w:color w:val="000000"/>
          <w:sz w:val="32"/>
          <w:szCs w:val="32"/>
        </w:rPr>
        <w:t>COORDINATA</w:t>
      </w:r>
    </w:p>
    <w:p w14:paraId="1AD00883" w14:textId="77777777" w:rsidR="00304813" w:rsidRPr="00304813" w:rsidRDefault="00304813" w:rsidP="000811EB">
      <w:pPr>
        <w:widowControl w:val="0"/>
        <w:pBdr>
          <w:top w:val="nil"/>
          <w:left w:val="nil"/>
          <w:bottom w:val="nil"/>
          <w:right w:val="nil"/>
          <w:between w:val="nil"/>
        </w:pBdr>
        <w:spacing w:line="276" w:lineRule="auto"/>
        <w:rPr>
          <w:rFonts w:asciiTheme="majorHAnsi" w:hAnsiTheme="majorHAnsi" w:cstheme="majorHAnsi"/>
          <w:b/>
          <w:color w:val="000000"/>
          <w:sz w:val="28"/>
          <w:szCs w:val="28"/>
        </w:rPr>
      </w:pPr>
    </w:p>
    <w:p w14:paraId="58546981" w14:textId="18639D63" w:rsidR="00403C9B" w:rsidRPr="00304813" w:rsidRDefault="00B441C1" w:rsidP="000811EB">
      <w:pPr>
        <w:widowControl w:val="0"/>
        <w:pBdr>
          <w:top w:val="nil"/>
          <w:left w:val="nil"/>
          <w:bottom w:val="nil"/>
          <w:right w:val="nil"/>
          <w:between w:val="nil"/>
        </w:pBdr>
        <w:tabs>
          <w:tab w:val="left" w:pos="1980"/>
          <w:tab w:val="left" w:pos="3564"/>
          <w:tab w:val="center" w:pos="4986"/>
        </w:tabs>
        <w:spacing w:line="360" w:lineRule="auto"/>
        <w:jc w:val="center"/>
        <w:rPr>
          <w:rFonts w:asciiTheme="majorHAnsi" w:hAnsiTheme="majorHAnsi" w:cstheme="majorHAnsi"/>
          <w:b/>
          <w:color w:val="000000"/>
          <w:sz w:val="28"/>
          <w:szCs w:val="28"/>
        </w:rPr>
      </w:pPr>
      <w:r w:rsidRPr="00304813">
        <w:rPr>
          <w:rFonts w:asciiTheme="majorHAnsi" w:hAnsiTheme="majorHAnsi" w:cstheme="majorHAnsi"/>
          <w:b/>
          <w:color w:val="000000"/>
          <w:sz w:val="28"/>
          <w:szCs w:val="28"/>
        </w:rPr>
        <w:t>CLASSE ______</w:t>
      </w:r>
    </w:p>
    <w:p w14:paraId="39604EC2" w14:textId="77777777" w:rsidR="00403C9B" w:rsidRPr="00304813" w:rsidRDefault="00BF7C33" w:rsidP="000811EB">
      <w:pPr>
        <w:widowControl w:val="0"/>
        <w:pBdr>
          <w:top w:val="nil"/>
          <w:left w:val="nil"/>
          <w:bottom w:val="nil"/>
          <w:right w:val="nil"/>
          <w:between w:val="nil"/>
        </w:pBdr>
        <w:tabs>
          <w:tab w:val="left" w:pos="1980"/>
        </w:tabs>
        <w:spacing w:line="360" w:lineRule="auto"/>
        <w:jc w:val="center"/>
        <w:rPr>
          <w:rFonts w:asciiTheme="majorHAnsi" w:hAnsiTheme="majorHAnsi" w:cstheme="majorHAnsi"/>
          <w:b/>
          <w:color w:val="000000"/>
          <w:sz w:val="28"/>
          <w:szCs w:val="28"/>
        </w:rPr>
      </w:pPr>
      <w:r w:rsidRPr="00304813">
        <w:rPr>
          <w:rFonts w:asciiTheme="majorHAnsi" w:hAnsiTheme="majorHAnsi" w:cstheme="majorHAnsi"/>
          <w:b/>
          <w:color w:val="000000"/>
          <w:sz w:val="28"/>
          <w:szCs w:val="28"/>
        </w:rPr>
        <w:t>INDIRIZZO_______</w:t>
      </w:r>
    </w:p>
    <w:p w14:paraId="67B44B28" w14:textId="3BAFF07F" w:rsidR="003100AD" w:rsidRPr="00304813" w:rsidRDefault="00BF7C33" w:rsidP="000811E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304813">
        <w:rPr>
          <w:rFonts w:asciiTheme="majorHAnsi" w:hAnsiTheme="majorHAnsi" w:cstheme="majorHAnsi"/>
          <w:b/>
          <w:color w:val="000000"/>
          <w:sz w:val="28"/>
          <w:szCs w:val="28"/>
        </w:rPr>
        <w:t xml:space="preserve">Anno scolastico </w:t>
      </w:r>
      <w:r w:rsidR="000811EB">
        <w:rPr>
          <w:rFonts w:asciiTheme="majorHAnsi" w:hAnsiTheme="majorHAnsi" w:cstheme="majorHAnsi"/>
          <w:b/>
          <w:color w:val="000000"/>
          <w:sz w:val="28"/>
          <w:szCs w:val="28"/>
        </w:rPr>
        <w:t>______</w:t>
      </w:r>
      <w:r w:rsidRPr="00304813">
        <w:rPr>
          <w:rFonts w:asciiTheme="majorHAnsi" w:hAnsiTheme="majorHAnsi" w:cstheme="majorHAnsi"/>
          <w:b/>
          <w:color w:val="000000"/>
          <w:sz w:val="28"/>
          <w:szCs w:val="28"/>
        </w:rPr>
        <w:t>/</w:t>
      </w:r>
      <w:r w:rsidR="000811EB">
        <w:rPr>
          <w:rFonts w:asciiTheme="majorHAnsi" w:hAnsiTheme="majorHAnsi" w:cstheme="majorHAnsi"/>
          <w:b/>
          <w:color w:val="000000"/>
          <w:sz w:val="28"/>
          <w:szCs w:val="28"/>
        </w:rPr>
        <w:t>______</w:t>
      </w:r>
      <w:r w:rsidRPr="00304813">
        <w:rPr>
          <w:rFonts w:asciiTheme="majorHAnsi" w:hAnsiTheme="majorHAnsi" w:cstheme="majorHAnsi"/>
          <w:color w:val="000000"/>
          <w:sz w:val="28"/>
          <w:szCs w:val="28"/>
        </w:rPr>
        <w:br/>
      </w:r>
    </w:p>
    <w:p w14:paraId="7FECFB97" w14:textId="385DA3DA" w:rsidR="007168C9" w:rsidRPr="003100AD" w:rsidRDefault="007168C9" w:rsidP="000811EB">
      <w:pPr>
        <w:pBdr>
          <w:top w:val="nil"/>
          <w:left w:val="nil"/>
          <w:bottom w:val="nil"/>
          <w:right w:val="nil"/>
          <w:between w:val="nil"/>
        </w:pBdr>
        <w:spacing w:line="360" w:lineRule="auto"/>
        <w:jc w:val="center"/>
        <w:rPr>
          <w:rFonts w:asciiTheme="majorHAnsi" w:hAnsiTheme="majorHAnsi" w:cstheme="majorHAnsi"/>
          <w:b/>
          <w:color w:val="00000A"/>
        </w:rPr>
      </w:pPr>
      <w:r w:rsidRPr="003100AD">
        <w:rPr>
          <w:rFonts w:asciiTheme="majorHAnsi" w:hAnsiTheme="majorHAnsi" w:cstheme="majorHAnsi"/>
          <w:b/>
          <w:color w:val="00000A"/>
        </w:rPr>
        <w:t>DOCENTE</w:t>
      </w:r>
      <w:r w:rsidR="00CC3933">
        <w:rPr>
          <w:rFonts w:asciiTheme="majorHAnsi" w:hAnsiTheme="majorHAnsi" w:cstheme="majorHAnsi"/>
          <w:b/>
          <w:color w:val="00000A"/>
        </w:rPr>
        <w:t xml:space="preserve"> COORDINATORE DI CLASSE</w:t>
      </w:r>
    </w:p>
    <w:p w14:paraId="0E944A40" w14:textId="5F2E0254" w:rsidR="00A058DE" w:rsidRPr="003100AD" w:rsidRDefault="00A058DE" w:rsidP="000811EB">
      <w:pPr>
        <w:pBdr>
          <w:top w:val="nil"/>
          <w:left w:val="nil"/>
          <w:bottom w:val="nil"/>
          <w:right w:val="nil"/>
          <w:between w:val="nil"/>
        </w:pBdr>
        <w:spacing w:line="360" w:lineRule="auto"/>
        <w:jc w:val="center"/>
        <w:rPr>
          <w:rFonts w:asciiTheme="majorHAnsi" w:hAnsiTheme="majorHAnsi" w:cstheme="majorHAnsi"/>
          <w:b/>
        </w:rPr>
      </w:pPr>
      <w:r w:rsidRPr="003100AD">
        <w:rPr>
          <w:rFonts w:asciiTheme="majorHAnsi" w:hAnsiTheme="majorHAnsi" w:cstheme="majorHAnsi"/>
          <w:b/>
          <w:color w:val="00000A"/>
        </w:rPr>
        <w:t>________________</w:t>
      </w:r>
    </w:p>
    <w:p w14:paraId="382D979A" w14:textId="77777777" w:rsidR="003100AD" w:rsidRDefault="003100AD" w:rsidP="000811EB">
      <w:pPr>
        <w:pBdr>
          <w:top w:val="nil"/>
          <w:left w:val="nil"/>
          <w:bottom w:val="nil"/>
          <w:right w:val="nil"/>
          <w:between w:val="nil"/>
        </w:pBdr>
        <w:spacing w:line="360" w:lineRule="auto"/>
        <w:jc w:val="center"/>
        <w:rPr>
          <w:rFonts w:asciiTheme="majorHAnsi" w:hAnsiTheme="majorHAnsi" w:cstheme="majorHAnsi"/>
          <w:b/>
          <w:color w:val="00000A"/>
        </w:rPr>
      </w:pPr>
    </w:p>
    <w:p w14:paraId="060A35E1" w14:textId="77777777" w:rsidR="00920256" w:rsidRDefault="00920256" w:rsidP="003100AD">
      <w:pPr>
        <w:pBdr>
          <w:top w:val="nil"/>
          <w:left w:val="nil"/>
          <w:bottom w:val="nil"/>
          <w:right w:val="nil"/>
          <w:between w:val="nil"/>
        </w:pBdr>
        <w:jc w:val="center"/>
        <w:rPr>
          <w:rFonts w:asciiTheme="majorHAnsi" w:hAnsiTheme="majorHAnsi" w:cstheme="majorHAnsi"/>
          <w:b/>
          <w:color w:val="00000A"/>
        </w:rPr>
      </w:pPr>
    </w:p>
    <w:p w14:paraId="777D3970" w14:textId="77777777" w:rsidR="00181CBB" w:rsidRPr="00E061F5" w:rsidRDefault="00181CBB" w:rsidP="00305469">
      <w:pPr>
        <w:pBdr>
          <w:top w:val="nil"/>
          <w:left w:val="nil"/>
          <w:bottom w:val="nil"/>
          <w:right w:val="nil"/>
          <w:between w:val="nil"/>
        </w:pBdr>
        <w:rPr>
          <w:rFonts w:asciiTheme="majorHAnsi" w:hAnsiTheme="majorHAnsi" w:cstheme="majorHAnsi"/>
          <w:sz w:val="22"/>
          <w:szCs w:val="22"/>
        </w:rPr>
      </w:pPr>
    </w:p>
    <w:tbl>
      <w:tblPr>
        <w:tblStyle w:val="Grigliatabella"/>
        <w:tblW w:w="0" w:type="auto"/>
        <w:shd w:val="clear" w:color="auto" w:fill="C00000"/>
        <w:tblLook w:val="04A0" w:firstRow="1" w:lastRow="0" w:firstColumn="1" w:lastColumn="0" w:noHBand="0" w:noVBand="1"/>
      </w:tblPr>
      <w:tblGrid>
        <w:gridCol w:w="9678"/>
      </w:tblGrid>
      <w:tr w:rsidR="00304813" w:rsidRPr="00E061F5" w14:paraId="5B6AC0D3" w14:textId="77777777" w:rsidTr="00304813">
        <w:trPr>
          <w:trHeight w:val="439"/>
        </w:trPr>
        <w:tc>
          <w:tcPr>
            <w:tcW w:w="9678" w:type="dxa"/>
            <w:shd w:val="clear" w:color="auto" w:fill="C00000"/>
          </w:tcPr>
          <w:p w14:paraId="031BC53F" w14:textId="2DCB43E4" w:rsidR="00304813" w:rsidRPr="00E061F5" w:rsidRDefault="00E061F5">
            <w:pPr>
              <w:pStyle w:val="Paragrafoelenco"/>
              <w:widowControl w:val="0"/>
              <w:numPr>
                <w:ilvl w:val="0"/>
                <w:numId w:val="35"/>
              </w:numPr>
              <w:pBdr>
                <w:top w:val="nil"/>
                <w:left w:val="nil"/>
                <w:bottom w:val="nil"/>
                <w:right w:val="nil"/>
                <w:between w:val="nil"/>
              </w:pBdr>
              <w:spacing w:line="276" w:lineRule="auto"/>
              <w:ind w:left="317"/>
              <w:rPr>
                <w:rFonts w:asciiTheme="majorHAnsi" w:hAnsiTheme="majorHAnsi" w:cstheme="majorHAnsi"/>
                <w:sz w:val="22"/>
                <w:szCs w:val="22"/>
              </w:rPr>
            </w:pPr>
            <w:r w:rsidRPr="00E061F5">
              <w:rPr>
                <w:rFonts w:asciiTheme="majorHAnsi" w:hAnsiTheme="majorHAnsi" w:cstheme="majorHAnsi"/>
                <w:b/>
                <w:color w:val="FFFFFF" w:themeColor="background1"/>
                <w:sz w:val="22"/>
                <w:szCs w:val="22"/>
              </w:rPr>
              <w:t xml:space="preserve">PROFILO GENERALE DELLA CLASSE </w:t>
            </w:r>
            <w:r w:rsidR="00304813" w:rsidRPr="00E061F5">
              <w:rPr>
                <w:rFonts w:asciiTheme="majorHAnsi" w:hAnsiTheme="majorHAnsi" w:cstheme="majorHAnsi"/>
                <w:b/>
                <w:color w:val="FFFFFF" w:themeColor="background1"/>
                <w:sz w:val="22"/>
                <w:szCs w:val="22"/>
              </w:rPr>
              <w:t>PROGRESSO DELLA CLASSE RISPETTO AI LIVELLI DI PARTENZA</w:t>
            </w:r>
          </w:p>
        </w:tc>
      </w:tr>
      <w:tr w:rsidR="00304813" w14:paraId="27F55B4C" w14:textId="77777777" w:rsidTr="00920256">
        <w:trPr>
          <w:trHeight w:val="4665"/>
        </w:trPr>
        <w:tc>
          <w:tcPr>
            <w:tcW w:w="9678" w:type="dxa"/>
          </w:tcPr>
          <w:p w14:paraId="764DF678" w14:textId="68BBC5FA" w:rsidR="00304813" w:rsidRPr="00304813" w:rsidRDefault="00304813" w:rsidP="00CC3933">
            <w:pPr>
              <w:shd w:val="clear" w:color="auto" w:fill="FFFFFF"/>
              <w:spacing w:line="276" w:lineRule="auto"/>
              <w:jc w:val="both"/>
              <w:rPr>
                <w:rFonts w:asciiTheme="majorHAnsi" w:hAnsiTheme="majorHAnsi" w:cstheme="majorHAnsi"/>
                <w:color w:val="000000" w:themeColor="text1"/>
              </w:rPr>
            </w:pPr>
          </w:p>
        </w:tc>
      </w:tr>
    </w:tbl>
    <w:p w14:paraId="365375A7" w14:textId="72C4B754" w:rsidR="00E061F5" w:rsidRDefault="00E061F5" w:rsidP="00E061F5">
      <w:pPr>
        <w:widowControl w:val="0"/>
        <w:pBdr>
          <w:top w:val="nil"/>
          <w:left w:val="nil"/>
          <w:bottom w:val="nil"/>
          <w:right w:val="nil"/>
          <w:between w:val="nil"/>
        </w:pBdr>
        <w:spacing w:line="276" w:lineRule="auto"/>
        <w:rPr>
          <w:rFonts w:asciiTheme="majorHAnsi" w:hAnsiTheme="majorHAnsi" w:cstheme="majorHAnsi"/>
          <w:b/>
          <w:color w:val="000000"/>
          <w:sz w:val="22"/>
          <w:szCs w:val="22"/>
        </w:rPr>
      </w:pPr>
      <w:bookmarkStart w:id="1" w:name="_Hlk165808741"/>
    </w:p>
    <w:tbl>
      <w:tblPr>
        <w:tblStyle w:val="Grigliatabel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781"/>
      </w:tblGrid>
      <w:tr w:rsidR="00E061F5" w:rsidRPr="00D24196" w14:paraId="25C89863" w14:textId="77777777" w:rsidTr="00BF7C33">
        <w:tc>
          <w:tcPr>
            <w:tcW w:w="9781" w:type="dxa"/>
            <w:shd w:val="clear" w:color="auto" w:fill="C00000"/>
          </w:tcPr>
          <w:p w14:paraId="3AD5591E" w14:textId="77777777" w:rsidR="00E061F5" w:rsidRPr="00D24196" w:rsidRDefault="00E061F5" w:rsidP="00BF7C33">
            <w:pPr>
              <w:widowControl w:val="0"/>
              <w:spacing w:line="276" w:lineRule="auto"/>
              <w:rPr>
                <w:rFonts w:asciiTheme="majorHAnsi" w:hAnsiTheme="majorHAnsi" w:cstheme="majorHAnsi"/>
                <w:b/>
                <w:bCs/>
                <w:smallCaps/>
                <w:color w:val="FFFFFF" w:themeColor="background1"/>
                <w:sz w:val="22"/>
                <w:szCs w:val="22"/>
              </w:rPr>
            </w:pPr>
            <w:r w:rsidRPr="00D24196">
              <w:rPr>
                <w:rFonts w:asciiTheme="majorHAnsi" w:hAnsiTheme="majorHAnsi" w:cstheme="majorHAnsi"/>
                <w:b/>
                <w:bCs/>
                <w:smallCaps/>
                <w:color w:val="FFFFFF" w:themeColor="background1"/>
                <w:sz w:val="22"/>
                <w:szCs w:val="22"/>
              </w:rPr>
              <w:lastRenderedPageBreak/>
              <w:t>2   COMPETENZE CHIAVE PER L’APPRENDIMENTO</w:t>
            </w:r>
          </w:p>
        </w:tc>
      </w:tr>
    </w:tbl>
    <w:p w14:paraId="1B8AC231" w14:textId="77777777" w:rsidR="00E061F5" w:rsidRPr="001A33B7" w:rsidRDefault="00E061F5" w:rsidP="00E061F5">
      <w:pPr>
        <w:widowControl w:val="0"/>
        <w:pBdr>
          <w:top w:val="nil"/>
          <w:left w:val="nil"/>
          <w:bottom w:val="nil"/>
          <w:right w:val="nil"/>
          <w:between w:val="nil"/>
        </w:pBdr>
        <w:spacing w:line="276" w:lineRule="auto"/>
        <w:rPr>
          <w:rFonts w:asciiTheme="majorHAnsi" w:hAnsiTheme="majorHAnsi" w:cstheme="majorHAnsi"/>
          <w:b/>
          <w:bCs/>
          <w:smallCaps/>
          <w:sz w:val="22"/>
          <w:szCs w:val="22"/>
        </w:rPr>
      </w:pPr>
      <w:r w:rsidRPr="001A33B7">
        <w:rPr>
          <w:rFonts w:asciiTheme="majorHAnsi" w:hAnsiTheme="majorHAnsi" w:cstheme="majorHAnsi"/>
          <w:b/>
          <w:bCs/>
          <w:smallCaps/>
          <w:sz w:val="22"/>
          <w:szCs w:val="22"/>
        </w:rPr>
        <w:t>Raccomandazioni del Consiglio dell’Unione Europea 22 maggio 2018</w:t>
      </w:r>
    </w:p>
    <w:p w14:paraId="35489C6E" w14:textId="77777777" w:rsidR="00E061F5" w:rsidRPr="00F12EDE" w:rsidRDefault="00E061F5" w:rsidP="00E061F5">
      <w:pPr>
        <w:widowControl w:val="0"/>
        <w:pBdr>
          <w:top w:val="nil"/>
          <w:left w:val="nil"/>
          <w:bottom w:val="nil"/>
          <w:right w:val="nil"/>
          <w:between w:val="nil"/>
        </w:pBdr>
        <w:spacing w:line="276" w:lineRule="auto"/>
        <w:rPr>
          <w:rFonts w:asciiTheme="majorHAnsi" w:hAnsiTheme="majorHAnsi" w:cstheme="majorHAnsi"/>
          <w:smallCaps/>
          <w:sz w:val="22"/>
          <w:szCs w:val="22"/>
        </w:rPr>
      </w:pPr>
    </w:p>
    <w:p w14:paraId="3DA5FE81" w14:textId="77777777" w:rsidR="00E061F5" w:rsidRPr="00BF602E" w:rsidRDefault="00E061F5" w:rsidP="00E061F5">
      <w:pPr>
        <w:jc w:val="both"/>
        <w:rPr>
          <w:rFonts w:asciiTheme="majorHAnsi" w:hAnsiTheme="majorHAnsi" w:cstheme="majorHAnsi"/>
          <w:sz w:val="20"/>
          <w:szCs w:val="20"/>
        </w:rPr>
      </w:pPr>
      <w:r w:rsidRPr="00BF602E">
        <w:rPr>
          <w:rFonts w:asciiTheme="majorHAnsi" w:hAnsiTheme="majorHAnsi" w:cstheme="majorHAnsi"/>
          <w:sz w:val="20"/>
          <w:szCs w:val="20"/>
        </w:rPr>
        <w:t xml:space="preserve">L’intero percorso formativo offerto dal nostro Liceo, curricolare ed extracurricolare, mira al potenziamento delle </w:t>
      </w:r>
      <w:r w:rsidRPr="00BF602E">
        <w:rPr>
          <w:rFonts w:asciiTheme="majorHAnsi" w:hAnsiTheme="majorHAnsi" w:cstheme="majorHAnsi"/>
          <w:b/>
          <w:bCs/>
          <w:sz w:val="20"/>
          <w:szCs w:val="20"/>
        </w:rPr>
        <w:t>Competenze chiave per l’apprendimento permanente</w:t>
      </w:r>
      <w:r w:rsidRPr="00BF602E">
        <w:rPr>
          <w:rFonts w:asciiTheme="majorHAnsi" w:hAnsiTheme="majorHAnsi" w:cstheme="majorHAnsi"/>
          <w:sz w:val="20"/>
          <w:szCs w:val="20"/>
        </w:rPr>
        <w:t xml:space="preserve">, così come messe in luce dalla «Raccomandazione del Consiglio dell’Unione Europea relativa alle competenze chiave per l’apprendimento permanente» del 22 maggio 2018 (che sostituisce il precedente testo del 2006). In base al quadro di riferimento europeo queste 8 competenze sono definite come una combinazione di </w:t>
      </w:r>
      <w:r w:rsidRPr="00BF602E">
        <w:rPr>
          <w:rFonts w:asciiTheme="majorHAnsi" w:hAnsiTheme="majorHAnsi" w:cstheme="majorHAnsi"/>
          <w:b/>
          <w:bCs/>
          <w:sz w:val="20"/>
          <w:szCs w:val="20"/>
        </w:rPr>
        <w:t>conoscenze, abilità e atteggiamenti</w:t>
      </w:r>
      <w:r w:rsidRPr="00BF602E">
        <w:rPr>
          <w:rFonts w:asciiTheme="majorHAnsi" w:hAnsiTheme="majorHAnsi" w:cstheme="majorHAnsi"/>
          <w:sz w:val="20"/>
          <w:szCs w:val="20"/>
        </w:rPr>
        <w:t>, in cui:</w:t>
      </w:r>
    </w:p>
    <w:p w14:paraId="24216CD6" w14:textId="77777777" w:rsidR="00E061F5" w:rsidRPr="00BF602E" w:rsidRDefault="00E061F5">
      <w:pPr>
        <w:pStyle w:val="Default"/>
        <w:numPr>
          <w:ilvl w:val="0"/>
          <w:numId w:val="23"/>
        </w:numPr>
        <w:ind w:left="0"/>
        <w:jc w:val="both"/>
        <w:rPr>
          <w:rFonts w:asciiTheme="majorHAnsi" w:hAnsiTheme="majorHAnsi" w:cstheme="majorHAnsi"/>
          <w:sz w:val="20"/>
          <w:szCs w:val="20"/>
        </w:rPr>
      </w:pPr>
      <w:r w:rsidRPr="00BF602E">
        <w:rPr>
          <w:rFonts w:asciiTheme="majorHAnsi" w:hAnsiTheme="majorHAnsi" w:cstheme="majorHAnsi"/>
          <w:sz w:val="20"/>
          <w:szCs w:val="20"/>
        </w:rPr>
        <w:t>la conoscenza si compone di fatti e cifre, concetti, idee e teorie che sono già stabiliti e che forniscono le basi per comprendere un certo settore o argomento;</w:t>
      </w:r>
    </w:p>
    <w:p w14:paraId="31591CA5" w14:textId="77777777" w:rsidR="00E061F5" w:rsidRPr="00BF602E" w:rsidRDefault="00E061F5">
      <w:pPr>
        <w:pStyle w:val="Default"/>
        <w:numPr>
          <w:ilvl w:val="0"/>
          <w:numId w:val="23"/>
        </w:numPr>
        <w:ind w:left="0"/>
        <w:jc w:val="both"/>
        <w:rPr>
          <w:rFonts w:asciiTheme="majorHAnsi" w:hAnsiTheme="majorHAnsi" w:cstheme="majorHAnsi"/>
          <w:sz w:val="20"/>
          <w:szCs w:val="20"/>
        </w:rPr>
      </w:pPr>
      <w:r w:rsidRPr="00BF602E">
        <w:rPr>
          <w:rFonts w:asciiTheme="majorHAnsi" w:hAnsiTheme="majorHAnsi" w:cstheme="majorHAnsi"/>
          <w:sz w:val="20"/>
          <w:szCs w:val="20"/>
        </w:rPr>
        <w:t>per abilità si intende sapere ed essere capaci di eseguire processi ed applicare le conoscenze esistenti al fine di ottenere risultati;</w:t>
      </w:r>
    </w:p>
    <w:p w14:paraId="42ACA3AF" w14:textId="77777777" w:rsidR="00E061F5" w:rsidRDefault="00E061F5">
      <w:pPr>
        <w:pStyle w:val="Default"/>
        <w:numPr>
          <w:ilvl w:val="0"/>
          <w:numId w:val="23"/>
        </w:numPr>
        <w:ind w:left="0"/>
        <w:jc w:val="both"/>
        <w:rPr>
          <w:rFonts w:asciiTheme="majorHAnsi" w:hAnsiTheme="majorHAnsi" w:cstheme="majorHAnsi"/>
          <w:sz w:val="20"/>
          <w:szCs w:val="20"/>
        </w:rPr>
      </w:pPr>
      <w:r w:rsidRPr="00BF602E">
        <w:rPr>
          <w:rFonts w:asciiTheme="majorHAnsi" w:hAnsiTheme="majorHAnsi" w:cstheme="majorHAnsi"/>
          <w:sz w:val="20"/>
          <w:szCs w:val="20"/>
        </w:rPr>
        <w:t>gli atteggiamenti descrivono la disposizione e la mentalità per agire o reagire a idee, persone o situazioni</w:t>
      </w:r>
    </w:p>
    <w:p w14:paraId="74103DD3" w14:textId="77777777" w:rsidR="00E061F5" w:rsidRPr="00BF602E" w:rsidRDefault="00E061F5" w:rsidP="00E061F5">
      <w:pPr>
        <w:jc w:val="both"/>
        <w:rPr>
          <w:rFonts w:asciiTheme="majorHAnsi" w:hAnsiTheme="majorHAnsi" w:cstheme="majorHAnsi"/>
          <w:sz w:val="20"/>
          <w:szCs w:val="20"/>
        </w:rPr>
      </w:pPr>
      <w:r w:rsidRPr="00BF602E">
        <w:rPr>
          <w:rFonts w:asciiTheme="majorHAnsi" w:hAnsiTheme="majorHAnsi" w:cstheme="majorHAnsi"/>
          <w:sz w:val="20"/>
          <w:szCs w:val="20"/>
        </w:rPr>
        <w:t xml:space="preserve">Le competenze chiave sono quelle di cui tutti hanno bisogno per la realizzazione e lo sviluppo personali, la cittadinanza attiva, l’inclusione sociale e l’occupazione. Il quadro di riferimento delinea otto competenze chiave: </w:t>
      </w:r>
    </w:p>
    <w:p w14:paraId="2E20ABE8" w14:textId="77777777" w:rsidR="00E061F5" w:rsidRPr="00BF602E" w:rsidRDefault="00E061F5" w:rsidP="00E061F5">
      <w:pPr>
        <w:rPr>
          <w:rFonts w:asciiTheme="majorHAnsi" w:hAnsiTheme="majorHAnsi" w:cstheme="majorHAnsi"/>
          <w:b/>
          <w:bCs/>
          <w:sz w:val="20"/>
          <w:szCs w:val="20"/>
        </w:rPr>
      </w:pPr>
      <w:r w:rsidRPr="00BF602E">
        <w:rPr>
          <w:rFonts w:asciiTheme="majorHAnsi" w:hAnsiTheme="majorHAnsi" w:cstheme="majorHAnsi"/>
          <w:b/>
          <w:bCs/>
          <w:sz w:val="20"/>
          <w:szCs w:val="20"/>
        </w:rPr>
        <w:t xml:space="preserve">1) competenza alfabetica funzionale; </w:t>
      </w:r>
    </w:p>
    <w:p w14:paraId="366FBE9F" w14:textId="77777777" w:rsidR="00E061F5" w:rsidRPr="00BF602E" w:rsidRDefault="00E061F5" w:rsidP="00E061F5">
      <w:pPr>
        <w:rPr>
          <w:rFonts w:asciiTheme="majorHAnsi" w:hAnsiTheme="majorHAnsi" w:cstheme="majorHAnsi"/>
          <w:b/>
          <w:bCs/>
          <w:sz w:val="20"/>
          <w:szCs w:val="20"/>
        </w:rPr>
      </w:pPr>
      <w:r w:rsidRPr="00BF602E">
        <w:rPr>
          <w:rFonts w:asciiTheme="majorHAnsi" w:hAnsiTheme="majorHAnsi" w:cstheme="majorHAnsi"/>
          <w:b/>
          <w:bCs/>
          <w:sz w:val="20"/>
          <w:szCs w:val="20"/>
        </w:rPr>
        <w:t xml:space="preserve">2) competenza multilinguistica; </w:t>
      </w:r>
    </w:p>
    <w:p w14:paraId="77F09D58" w14:textId="77777777" w:rsidR="00E061F5" w:rsidRPr="00BF602E" w:rsidRDefault="00E061F5" w:rsidP="00E061F5">
      <w:pPr>
        <w:rPr>
          <w:rFonts w:asciiTheme="majorHAnsi" w:hAnsiTheme="majorHAnsi" w:cstheme="majorHAnsi"/>
          <w:b/>
          <w:bCs/>
          <w:sz w:val="20"/>
          <w:szCs w:val="20"/>
        </w:rPr>
      </w:pPr>
      <w:r w:rsidRPr="00BF602E">
        <w:rPr>
          <w:rFonts w:asciiTheme="majorHAnsi" w:hAnsiTheme="majorHAnsi" w:cstheme="majorHAnsi"/>
          <w:b/>
          <w:bCs/>
          <w:sz w:val="20"/>
          <w:szCs w:val="20"/>
        </w:rPr>
        <w:t xml:space="preserve">3) competenza matematica e competenza in scienze, tecnologie e ingegneria; </w:t>
      </w:r>
    </w:p>
    <w:p w14:paraId="64D13306" w14:textId="77777777" w:rsidR="00E061F5" w:rsidRPr="00BF602E" w:rsidRDefault="00E061F5" w:rsidP="00E061F5">
      <w:pPr>
        <w:rPr>
          <w:rFonts w:asciiTheme="majorHAnsi" w:hAnsiTheme="majorHAnsi" w:cstheme="majorHAnsi"/>
          <w:b/>
          <w:bCs/>
          <w:sz w:val="20"/>
          <w:szCs w:val="20"/>
        </w:rPr>
      </w:pPr>
      <w:r w:rsidRPr="00BF602E">
        <w:rPr>
          <w:rFonts w:asciiTheme="majorHAnsi" w:hAnsiTheme="majorHAnsi" w:cstheme="majorHAnsi"/>
          <w:b/>
          <w:bCs/>
          <w:sz w:val="20"/>
          <w:szCs w:val="20"/>
        </w:rPr>
        <w:t xml:space="preserve">4) competenza digitale; </w:t>
      </w:r>
    </w:p>
    <w:p w14:paraId="489F6956" w14:textId="77777777" w:rsidR="00E061F5" w:rsidRPr="00BF602E" w:rsidRDefault="00E061F5" w:rsidP="00E061F5">
      <w:pPr>
        <w:rPr>
          <w:rFonts w:asciiTheme="majorHAnsi" w:hAnsiTheme="majorHAnsi" w:cstheme="majorHAnsi"/>
          <w:b/>
          <w:bCs/>
          <w:sz w:val="20"/>
          <w:szCs w:val="20"/>
        </w:rPr>
      </w:pPr>
      <w:r w:rsidRPr="00BF602E">
        <w:rPr>
          <w:rFonts w:asciiTheme="majorHAnsi" w:hAnsiTheme="majorHAnsi" w:cstheme="majorHAnsi"/>
          <w:b/>
          <w:bCs/>
          <w:sz w:val="20"/>
          <w:szCs w:val="20"/>
        </w:rPr>
        <w:t xml:space="preserve">5) competenza personale, sociale e capacità di imparare a imparare; </w:t>
      </w:r>
    </w:p>
    <w:p w14:paraId="2698E142" w14:textId="77777777" w:rsidR="00E061F5" w:rsidRPr="00BF602E" w:rsidRDefault="00E061F5" w:rsidP="00E061F5">
      <w:pPr>
        <w:rPr>
          <w:rFonts w:asciiTheme="majorHAnsi" w:hAnsiTheme="majorHAnsi" w:cstheme="majorHAnsi"/>
          <w:b/>
          <w:bCs/>
          <w:sz w:val="20"/>
          <w:szCs w:val="20"/>
        </w:rPr>
      </w:pPr>
      <w:r w:rsidRPr="00BF602E">
        <w:rPr>
          <w:rFonts w:asciiTheme="majorHAnsi" w:hAnsiTheme="majorHAnsi" w:cstheme="majorHAnsi"/>
          <w:b/>
          <w:bCs/>
          <w:sz w:val="20"/>
          <w:szCs w:val="20"/>
        </w:rPr>
        <w:t xml:space="preserve">6) competenza in materia di cittadinanza; </w:t>
      </w:r>
    </w:p>
    <w:p w14:paraId="520672B9" w14:textId="77777777" w:rsidR="00E061F5" w:rsidRPr="00BF602E" w:rsidRDefault="00E061F5" w:rsidP="00E061F5">
      <w:pPr>
        <w:rPr>
          <w:rFonts w:asciiTheme="majorHAnsi" w:hAnsiTheme="majorHAnsi" w:cstheme="majorHAnsi"/>
          <w:b/>
          <w:bCs/>
          <w:sz w:val="20"/>
          <w:szCs w:val="20"/>
        </w:rPr>
      </w:pPr>
      <w:r w:rsidRPr="00BF602E">
        <w:rPr>
          <w:rFonts w:asciiTheme="majorHAnsi" w:hAnsiTheme="majorHAnsi" w:cstheme="majorHAnsi"/>
          <w:b/>
          <w:bCs/>
          <w:sz w:val="20"/>
          <w:szCs w:val="20"/>
        </w:rPr>
        <w:t xml:space="preserve">7) competenza imprenditoriale; </w:t>
      </w:r>
    </w:p>
    <w:p w14:paraId="5C6C0390" w14:textId="77777777" w:rsidR="00E061F5" w:rsidRDefault="00E061F5" w:rsidP="00E061F5">
      <w:pPr>
        <w:rPr>
          <w:rFonts w:asciiTheme="majorHAnsi" w:hAnsiTheme="majorHAnsi" w:cstheme="majorHAnsi"/>
          <w:b/>
          <w:bCs/>
          <w:sz w:val="20"/>
          <w:szCs w:val="20"/>
        </w:rPr>
      </w:pPr>
      <w:r w:rsidRPr="00BF602E">
        <w:rPr>
          <w:rFonts w:asciiTheme="majorHAnsi" w:hAnsiTheme="majorHAnsi" w:cstheme="majorHAnsi"/>
          <w:b/>
          <w:bCs/>
          <w:sz w:val="20"/>
          <w:szCs w:val="20"/>
        </w:rPr>
        <w:t>8) competenza in materia di consapevolezza ed espressione culturali.</w:t>
      </w:r>
    </w:p>
    <w:p w14:paraId="36D19BC8" w14:textId="77777777" w:rsidR="00E061F5" w:rsidRPr="00DE6C90" w:rsidRDefault="00E061F5" w:rsidP="00E061F5">
      <w:pPr>
        <w:jc w:val="both"/>
        <w:rPr>
          <w:rFonts w:asciiTheme="majorHAnsi" w:hAnsiTheme="majorHAnsi" w:cstheme="majorHAnsi"/>
          <w:b/>
          <w:color w:val="000000"/>
        </w:rPr>
      </w:pPr>
      <w:r w:rsidRPr="00BF602E">
        <w:rPr>
          <w:rFonts w:asciiTheme="majorHAnsi" w:hAnsiTheme="majorHAnsi" w:cstheme="majorHAnsi"/>
          <w:sz w:val="20"/>
          <w:szCs w:val="20"/>
        </w:rPr>
        <w:t xml:space="preserve">Le competenze chiave sono considerate ugualmente importanti, poiché ciascuna di esse può contribuire a una vita positiva nella società della conoscenza. Molte delle competenze si sovrappongono e sono correlate tra loro: aspetti essenziali a un ambito favoriscono la competenza in un altro. </w:t>
      </w:r>
    </w:p>
    <w:p w14:paraId="225213C9" w14:textId="77777777" w:rsidR="00E061F5" w:rsidRDefault="00E061F5" w:rsidP="00E061F5">
      <w:pPr>
        <w:rPr>
          <w:rFonts w:asciiTheme="majorHAnsi" w:hAnsiTheme="majorHAnsi" w:cstheme="majorHAnsi"/>
          <w:b/>
          <w:color w:val="000000"/>
        </w:rPr>
      </w:pPr>
    </w:p>
    <w:p w14:paraId="41CDCE7A"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b/>
          <w:color w:val="000000"/>
        </w:rPr>
      </w:pPr>
      <w:r w:rsidRPr="00F12EDE">
        <w:rPr>
          <w:rFonts w:asciiTheme="majorHAnsi" w:hAnsiTheme="majorHAnsi" w:cstheme="majorHAnsi"/>
          <w:b/>
        </w:rPr>
        <w:t>C</w:t>
      </w:r>
      <w:r w:rsidRPr="00F12EDE">
        <w:rPr>
          <w:rFonts w:asciiTheme="majorHAnsi" w:hAnsiTheme="majorHAnsi" w:cstheme="majorHAnsi"/>
          <w:b/>
          <w:color w:val="000000"/>
        </w:rPr>
        <w:t>OMPETENZA ALFABETICA FUNZIONALE</w:t>
      </w:r>
    </w:p>
    <w:p w14:paraId="0F76EA9A" w14:textId="77777777" w:rsidR="00E061F5" w:rsidRPr="001A33B7" w:rsidRDefault="00E061F5" w:rsidP="00E061F5">
      <w:pPr>
        <w:widowControl w:val="0"/>
        <w:pBdr>
          <w:top w:val="nil"/>
          <w:left w:val="nil"/>
          <w:bottom w:val="nil"/>
          <w:right w:val="nil"/>
          <w:between w:val="nil"/>
        </w:pBdr>
        <w:ind w:right="41"/>
        <w:jc w:val="both"/>
        <w:rPr>
          <w:rFonts w:asciiTheme="majorHAnsi" w:hAnsiTheme="majorHAnsi" w:cstheme="majorHAnsi"/>
          <w:bCs/>
          <w:i/>
          <w:iCs/>
          <w:color w:val="000000"/>
          <w:sz w:val="20"/>
          <w:szCs w:val="20"/>
        </w:rPr>
      </w:pPr>
      <w:r w:rsidRPr="001A33B7">
        <w:rPr>
          <w:rFonts w:asciiTheme="majorHAnsi" w:hAnsiTheme="majorHAnsi" w:cstheme="majorHAnsi"/>
          <w:bCs/>
          <w:i/>
          <w:iCs/>
          <w:color w:val="000000"/>
          <w:sz w:val="20"/>
          <w:szCs w:val="20"/>
        </w:rPr>
        <w:t>(gruppi disciplinari: lettere, inglese, storia dell’arte)</w:t>
      </w:r>
    </w:p>
    <w:p w14:paraId="6012C5F9"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color w:val="000000"/>
          <w:sz w:val="20"/>
          <w:szCs w:val="20"/>
        </w:rPr>
      </w:pPr>
    </w:p>
    <w:p w14:paraId="4B41CBDB" w14:textId="77777777" w:rsidR="00E061F5" w:rsidRPr="00F12EDE" w:rsidRDefault="00E061F5" w:rsidP="00E061F5">
      <w:pPr>
        <w:pBdr>
          <w:top w:val="nil"/>
          <w:left w:val="nil"/>
          <w:bottom w:val="nil"/>
          <w:right w:val="nil"/>
          <w:between w:val="nil"/>
        </w:pBdr>
        <w:jc w:val="both"/>
        <w:rPr>
          <w:rFonts w:asciiTheme="majorHAnsi" w:hAnsiTheme="majorHAnsi" w:cstheme="majorHAnsi"/>
          <w:color w:val="000000"/>
          <w:sz w:val="20"/>
          <w:szCs w:val="20"/>
        </w:rPr>
      </w:pPr>
      <w:r w:rsidRPr="00F12EDE">
        <w:rPr>
          <w:rFonts w:asciiTheme="majorHAnsi" w:hAnsiTheme="majorHAnsi" w:cstheme="majorHAnsi"/>
          <w:color w:val="000000"/>
          <w:sz w:val="20"/>
          <w:szCs w:val="20"/>
        </w:rPr>
        <w:t>Indica la capacità di individuare, comprendere, esprimere, creare e interpretare concetti, sentimenti, fatti e opinioni, in forma sia orale sia scritta, utilizzando materiali visivi, sonori e digitali, attingendo a varie discipline e contesti. Implica l’abilità di comunicare e relazionarsi efficacemente con gli altri in modo opportuno e creativo. A seconda del contesto, la competenza alfabetica funzionale può essere sviluppata nella lingua madre, nella lingua dell’istruzione scolastica e/o nella lingua ufficiale di un paese o di una regione.</w:t>
      </w:r>
    </w:p>
    <w:p w14:paraId="363667B3" w14:textId="77777777" w:rsidR="00E061F5" w:rsidRPr="00F12EDE" w:rsidRDefault="00E061F5" w:rsidP="00E061F5">
      <w:pPr>
        <w:pBdr>
          <w:top w:val="nil"/>
          <w:left w:val="nil"/>
          <w:bottom w:val="nil"/>
          <w:right w:val="nil"/>
          <w:between w:val="nil"/>
        </w:pBdr>
        <w:rPr>
          <w:rFonts w:asciiTheme="majorHAnsi" w:hAnsiTheme="majorHAnsi" w:cstheme="majorHAnsi"/>
          <w:color w:val="000000"/>
          <w:sz w:val="20"/>
          <w:szCs w:val="20"/>
        </w:rPr>
      </w:pPr>
    </w:p>
    <w:tbl>
      <w:tblPr>
        <w:tblW w:w="978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9"/>
        <w:gridCol w:w="3544"/>
        <w:gridCol w:w="3118"/>
      </w:tblGrid>
      <w:tr w:rsidR="00E061F5" w:rsidRPr="00F12EDE" w14:paraId="68B1ECAF" w14:textId="77777777" w:rsidTr="00BF7C33">
        <w:tc>
          <w:tcPr>
            <w:tcW w:w="3119" w:type="dxa"/>
            <w:shd w:val="clear" w:color="auto" w:fill="D9D9D9" w:themeFill="background1" w:themeFillShade="D9"/>
            <w:tcMar>
              <w:top w:w="100" w:type="dxa"/>
              <w:left w:w="100" w:type="dxa"/>
              <w:bottom w:w="100" w:type="dxa"/>
              <w:right w:w="100" w:type="dxa"/>
            </w:tcMar>
          </w:tcPr>
          <w:p w14:paraId="60352161"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Conoscenze</w:t>
            </w:r>
          </w:p>
        </w:tc>
        <w:tc>
          <w:tcPr>
            <w:tcW w:w="3544" w:type="dxa"/>
            <w:shd w:val="clear" w:color="auto" w:fill="D9D9D9" w:themeFill="background1" w:themeFillShade="D9"/>
            <w:tcMar>
              <w:top w:w="100" w:type="dxa"/>
              <w:left w:w="100" w:type="dxa"/>
              <w:bottom w:w="100" w:type="dxa"/>
              <w:right w:w="100" w:type="dxa"/>
            </w:tcMar>
          </w:tcPr>
          <w:p w14:paraId="714E80E5"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Abilità</w:t>
            </w:r>
          </w:p>
        </w:tc>
        <w:tc>
          <w:tcPr>
            <w:tcW w:w="3118" w:type="dxa"/>
            <w:shd w:val="clear" w:color="auto" w:fill="D9D9D9" w:themeFill="background1" w:themeFillShade="D9"/>
            <w:tcMar>
              <w:top w:w="100" w:type="dxa"/>
              <w:left w:w="100" w:type="dxa"/>
              <w:bottom w:w="100" w:type="dxa"/>
              <w:right w:w="100" w:type="dxa"/>
            </w:tcMar>
          </w:tcPr>
          <w:p w14:paraId="6BB3B84A" w14:textId="77777777" w:rsidR="00E061F5" w:rsidRPr="00F12EDE" w:rsidRDefault="00E061F5" w:rsidP="00BF7C33">
            <w:pPr>
              <w:widowControl w:val="0"/>
              <w:pBdr>
                <w:top w:val="nil"/>
                <w:left w:val="nil"/>
                <w:bottom w:val="nil"/>
                <w:right w:val="nil"/>
                <w:between w:val="nil"/>
              </w:pBdr>
              <w:ind w:left="141" w:hanging="141"/>
              <w:rPr>
                <w:rFonts w:asciiTheme="majorHAnsi" w:hAnsiTheme="majorHAnsi" w:cstheme="majorHAnsi"/>
                <w:color w:val="000000"/>
                <w:sz w:val="20"/>
                <w:szCs w:val="20"/>
              </w:rPr>
            </w:pPr>
            <w:r w:rsidRPr="00F12EDE">
              <w:rPr>
                <w:rFonts w:asciiTheme="majorHAnsi" w:hAnsiTheme="majorHAnsi" w:cstheme="majorHAnsi"/>
                <w:b/>
                <w:color w:val="000000"/>
                <w:sz w:val="20"/>
                <w:szCs w:val="20"/>
              </w:rPr>
              <w:t>Atteggiamenti</w:t>
            </w:r>
            <w:r w:rsidRPr="00F12EDE">
              <w:rPr>
                <w:rFonts w:asciiTheme="majorHAnsi" w:hAnsiTheme="majorHAnsi" w:cstheme="majorHAnsi"/>
                <w:color w:val="000000"/>
                <w:sz w:val="20"/>
                <w:szCs w:val="20"/>
              </w:rPr>
              <w:t xml:space="preserve"> </w:t>
            </w:r>
          </w:p>
        </w:tc>
      </w:tr>
      <w:tr w:rsidR="00E061F5" w:rsidRPr="00F12EDE" w14:paraId="073EFB89" w14:textId="77777777" w:rsidTr="00BF7C33">
        <w:tc>
          <w:tcPr>
            <w:tcW w:w="3119" w:type="dxa"/>
            <w:tcMar>
              <w:top w:w="100" w:type="dxa"/>
              <w:left w:w="100" w:type="dxa"/>
              <w:bottom w:w="100" w:type="dxa"/>
              <w:right w:w="100" w:type="dxa"/>
            </w:tcMar>
          </w:tcPr>
          <w:p w14:paraId="0CD1F4E1"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28"/>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Lettura e scrittura. </w:t>
            </w:r>
          </w:p>
          <w:p w14:paraId="6DAC2684"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28"/>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Vocabolario. </w:t>
            </w:r>
          </w:p>
          <w:p w14:paraId="004E7A70"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28"/>
              <w:rPr>
                <w:rFonts w:asciiTheme="majorHAnsi" w:hAnsiTheme="majorHAnsi" w:cstheme="majorHAnsi"/>
                <w:color w:val="000000"/>
                <w:sz w:val="20"/>
                <w:szCs w:val="20"/>
              </w:rPr>
            </w:pPr>
            <w:r w:rsidRPr="00F12EDE">
              <w:rPr>
                <w:rFonts w:asciiTheme="majorHAnsi" w:hAnsiTheme="majorHAnsi" w:cstheme="majorHAnsi"/>
                <w:color w:val="000000"/>
                <w:sz w:val="20"/>
                <w:szCs w:val="20"/>
              </w:rPr>
              <w:t>Grammatica e funzioni del linguaggio.</w:t>
            </w:r>
          </w:p>
          <w:p w14:paraId="5DBBBE21"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28"/>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Principali tipi di interazione verbale. </w:t>
            </w:r>
          </w:p>
          <w:p w14:paraId="0679CE9C"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28"/>
              <w:rPr>
                <w:rFonts w:asciiTheme="majorHAnsi" w:hAnsiTheme="majorHAnsi" w:cstheme="majorHAnsi"/>
                <w:color w:val="000000"/>
                <w:sz w:val="20"/>
                <w:szCs w:val="20"/>
              </w:rPr>
            </w:pPr>
            <w:r w:rsidRPr="00F12EDE">
              <w:rPr>
                <w:rFonts w:asciiTheme="majorHAnsi" w:hAnsiTheme="majorHAnsi" w:cstheme="majorHAnsi"/>
                <w:color w:val="000000"/>
                <w:sz w:val="20"/>
                <w:szCs w:val="20"/>
              </w:rPr>
              <w:t>Testi letterari e non letterari.</w:t>
            </w:r>
          </w:p>
          <w:p w14:paraId="09F7F7A3" w14:textId="77777777" w:rsidR="00E061F5" w:rsidRPr="00F12EDE" w:rsidRDefault="00E061F5">
            <w:pPr>
              <w:pStyle w:val="Paragrafoelenco"/>
              <w:widowControl w:val="0"/>
              <w:numPr>
                <w:ilvl w:val="0"/>
                <w:numId w:val="24"/>
              </w:numPr>
              <w:pBdr>
                <w:top w:val="nil"/>
                <w:left w:val="nil"/>
                <w:bottom w:val="nil"/>
                <w:right w:val="nil"/>
                <w:between w:val="nil"/>
              </w:pBdr>
              <w:ind w:left="188"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t>Caratteristiche principali di diversi stili e registri della lingua</w:t>
            </w:r>
          </w:p>
        </w:tc>
        <w:tc>
          <w:tcPr>
            <w:tcW w:w="3544" w:type="dxa"/>
            <w:tcMar>
              <w:top w:w="100" w:type="dxa"/>
              <w:left w:w="100" w:type="dxa"/>
              <w:bottom w:w="100" w:type="dxa"/>
              <w:right w:w="100" w:type="dxa"/>
            </w:tcMar>
          </w:tcPr>
          <w:p w14:paraId="08E3EE34"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Comunicare in forma orale e </w:t>
            </w:r>
            <w:r w:rsidRPr="00F12EDE">
              <w:rPr>
                <w:rFonts w:asciiTheme="majorHAnsi" w:hAnsiTheme="majorHAnsi" w:cstheme="majorHAnsi"/>
                <w:color w:val="000000"/>
                <w:sz w:val="20"/>
                <w:szCs w:val="20"/>
              </w:rPr>
              <w:br/>
              <w:t>scritta in situazioni varie.</w:t>
            </w:r>
          </w:p>
          <w:p w14:paraId="2B35E708"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Adattare la propria comunicazione in funzione della situazione.</w:t>
            </w:r>
          </w:p>
          <w:p w14:paraId="4DECE2D7"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Distinguere e utilizzare fonti di diverso tipo.</w:t>
            </w:r>
          </w:p>
          <w:p w14:paraId="13C73025"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Cercare, raccogliere ed elaborare informazioni.</w:t>
            </w:r>
          </w:p>
          <w:p w14:paraId="5B8EAD58"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Usare ausili.</w:t>
            </w:r>
            <w:r>
              <w:rPr>
                <w:rFonts w:asciiTheme="majorHAnsi" w:hAnsiTheme="majorHAnsi" w:cstheme="majorHAnsi"/>
                <w:color w:val="000000"/>
                <w:sz w:val="20"/>
                <w:szCs w:val="20"/>
              </w:rPr>
              <w:t xml:space="preserve"> </w:t>
            </w:r>
            <w:r w:rsidRPr="00F12EDE">
              <w:rPr>
                <w:rFonts w:asciiTheme="majorHAnsi" w:hAnsiTheme="majorHAnsi" w:cstheme="majorHAnsi"/>
                <w:color w:val="000000"/>
                <w:sz w:val="20"/>
                <w:szCs w:val="20"/>
              </w:rPr>
              <w:t>Formulare ed esprimere argomentazioni</w:t>
            </w:r>
            <w:r>
              <w:rPr>
                <w:rFonts w:asciiTheme="majorHAnsi" w:hAnsiTheme="majorHAnsi" w:cstheme="majorHAnsi"/>
                <w:color w:val="000000"/>
                <w:sz w:val="20"/>
                <w:szCs w:val="20"/>
              </w:rPr>
              <w:t xml:space="preserve"> </w:t>
            </w:r>
            <w:r w:rsidRPr="00F12EDE">
              <w:rPr>
                <w:rFonts w:asciiTheme="majorHAnsi" w:hAnsiTheme="majorHAnsi" w:cstheme="majorHAnsi"/>
                <w:color w:val="000000"/>
                <w:sz w:val="20"/>
                <w:szCs w:val="20"/>
              </w:rPr>
              <w:t xml:space="preserve">sia </w:t>
            </w:r>
            <w:r>
              <w:rPr>
                <w:rFonts w:asciiTheme="majorHAnsi" w:hAnsiTheme="majorHAnsi" w:cstheme="majorHAnsi"/>
                <w:color w:val="000000"/>
                <w:sz w:val="20"/>
                <w:szCs w:val="20"/>
              </w:rPr>
              <w:t>o</w:t>
            </w:r>
            <w:r w:rsidRPr="00F12EDE">
              <w:rPr>
                <w:rFonts w:asciiTheme="majorHAnsi" w:hAnsiTheme="majorHAnsi" w:cstheme="majorHAnsi"/>
                <w:color w:val="000000"/>
                <w:sz w:val="20"/>
                <w:szCs w:val="20"/>
              </w:rPr>
              <w:t>ralmente sia per iscritto in modo appropriato al contesto.</w:t>
            </w:r>
          </w:p>
        </w:tc>
        <w:tc>
          <w:tcPr>
            <w:tcW w:w="3118" w:type="dxa"/>
            <w:tcMar>
              <w:top w:w="100" w:type="dxa"/>
              <w:left w:w="100" w:type="dxa"/>
              <w:bottom w:w="100" w:type="dxa"/>
              <w:right w:w="100" w:type="dxa"/>
            </w:tcMar>
          </w:tcPr>
          <w:p w14:paraId="0B9CE1C3"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141" w:hanging="141"/>
              <w:rPr>
                <w:rFonts w:asciiTheme="majorHAnsi" w:hAnsiTheme="majorHAnsi" w:cstheme="majorHAnsi"/>
                <w:color w:val="000000"/>
                <w:sz w:val="20"/>
                <w:szCs w:val="20"/>
              </w:rPr>
            </w:pPr>
            <w:r w:rsidRPr="00F12EDE">
              <w:rPr>
                <w:rFonts w:asciiTheme="majorHAnsi" w:hAnsiTheme="majorHAnsi" w:cstheme="majorHAnsi"/>
                <w:color w:val="000000"/>
                <w:sz w:val="20"/>
                <w:szCs w:val="20"/>
              </w:rPr>
              <w:t>Disponibilità al dialogo critico e costruttivo.</w:t>
            </w:r>
          </w:p>
          <w:p w14:paraId="1C8DB2AF"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141" w:hanging="141"/>
              <w:rPr>
                <w:rFonts w:asciiTheme="majorHAnsi" w:hAnsiTheme="majorHAnsi" w:cstheme="majorHAnsi"/>
                <w:color w:val="000000"/>
                <w:sz w:val="20"/>
                <w:szCs w:val="20"/>
              </w:rPr>
            </w:pPr>
            <w:r w:rsidRPr="00F12EDE">
              <w:rPr>
                <w:rFonts w:asciiTheme="majorHAnsi" w:hAnsiTheme="majorHAnsi" w:cstheme="majorHAnsi"/>
                <w:color w:val="000000"/>
                <w:sz w:val="20"/>
                <w:szCs w:val="20"/>
              </w:rPr>
              <w:t>Interesse ad interagire con gli altri.</w:t>
            </w:r>
          </w:p>
          <w:p w14:paraId="030CA9F0"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141" w:hanging="141"/>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Consapevolezza dell’impatto </w:t>
            </w:r>
            <w:r w:rsidRPr="00F12EDE">
              <w:rPr>
                <w:rFonts w:asciiTheme="majorHAnsi" w:hAnsiTheme="majorHAnsi" w:cstheme="majorHAnsi"/>
                <w:color w:val="000000"/>
                <w:sz w:val="20"/>
                <w:szCs w:val="20"/>
              </w:rPr>
              <w:br/>
              <w:t>della lingua sugli altri</w:t>
            </w:r>
          </w:p>
          <w:p w14:paraId="17DFFECF"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141" w:hanging="141"/>
              <w:rPr>
                <w:rFonts w:asciiTheme="majorHAnsi" w:hAnsiTheme="majorHAnsi" w:cstheme="majorHAnsi"/>
                <w:color w:val="000000"/>
                <w:sz w:val="20"/>
                <w:szCs w:val="20"/>
              </w:rPr>
            </w:pPr>
            <w:r w:rsidRPr="00F12EDE">
              <w:rPr>
                <w:rFonts w:asciiTheme="majorHAnsi" w:hAnsiTheme="majorHAnsi" w:cstheme="majorHAnsi"/>
                <w:color w:val="000000"/>
                <w:sz w:val="20"/>
                <w:szCs w:val="20"/>
              </w:rPr>
              <w:t>Capire e usare la lingua in modo positivo e socialmente responsabile.</w:t>
            </w:r>
          </w:p>
        </w:tc>
      </w:tr>
    </w:tbl>
    <w:p w14:paraId="58485498"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b/>
          <w:color w:val="000000"/>
        </w:rPr>
      </w:pPr>
      <w:r w:rsidRPr="00F12EDE">
        <w:rPr>
          <w:rFonts w:asciiTheme="majorHAnsi" w:hAnsiTheme="majorHAnsi" w:cstheme="majorHAnsi"/>
          <w:b/>
        </w:rPr>
        <w:lastRenderedPageBreak/>
        <w:t>C</w:t>
      </w:r>
      <w:r w:rsidRPr="00F12EDE">
        <w:rPr>
          <w:rFonts w:asciiTheme="majorHAnsi" w:hAnsiTheme="majorHAnsi" w:cstheme="majorHAnsi"/>
          <w:b/>
          <w:color w:val="000000"/>
        </w:rPr>
        <w:t>OMPETENZA MULTILINGUISTICA</w:t>
      </w:r>
    </w:p>
    <w:p w14:paraId="69E230E5" w14:textId="77777777" w:rsidR="00E061F5" w:rsidRPr="001A33B7" w:rsidRDefault="00E061F5" w:rsidP="00E061F5">
      <w:pPr>
        <w:widowControl w:val="0"/>
        <w:pBdr>
          <w:top w:val="nil"/>
          <w:left w:val="nil"/>
          <w:bottom w:val="nil"/>
          <w:right w:val="nil"/>
          <w:between w:val="nil"/>
        </w:pBdr>
        <w:ind w:right="41"/>
        <w:rPr>
          <w:rFonts w:asciiTheme="majorHAnsi" w:hAnsiTheme="majorHAnsi" w:cstheme="majorHAnsi"/>
          <w:bCs/>
          <w:i/>
          <w:iCs/>
          <w:color w:val="000000"/>
          <w:sz w:val="20"/>
          <w:szCs w:val="20"/>
        </w:rPr>
      </w:pPr>
      <w:r w:rsidRPr="001A33B7">
        <w:rPr>
          <w:rFonts w:asciiTheme="majorHAnsi" w:hAnsiTheme="majorHAnsi" w:cstheme="majorHAnsi"/>
          <w:bCs/>
          <w:i/>
          <w:iCs/>
          <w:color w:val="000000"/>
          <w:sz w:val="20"/>
          <w:szCs w:val="20"/>
        </w:rPr>
        <w:t>(gruppi disciplinari: lettere inglese storia dell’arte storia e filosofia)</w:t>
      </w:r>
    </w:p>
    <w:p w14:paraId="257AADB1" w14:textId="77777777" w:rsidR="00E061F5" w:rsidRDefault="00E061F5" w:rsidP="00E061F5">
      <w:pPr>
        <w:pBdr>
          <w:top w:val="nil"/>
          <w:left w:val="nil"/>
          <w:bottom w:val="nil"/>
          <w:right w:val="nil"/>
          <w:between w:val="nil"/>
        </w:pBdr>
        <w:jc w:val="both"/>
        <w:rPr>
          <w:rFonts w:asciiTheme="majorHAnsi" w:hAnsiTheme="majorHAnsi" w:cstheme="majorHAnsi"/>
          <w:color w:val="000000"/>
          <w:sz w:val="20"/>
          <w:szCs w:val="20"/>
        </w:rPr>
      </w:pPr>
    </w:p>
    <w:p w14:paraId="6E661360" w14:textId="77777777" w:rsidR="00E061F5" w:rsidRPr="00F12EDE" w:rsidRDefault="00E061F5" w:rsidP="00E061F5">
      <w:pPr>
        <w:pBdr>
          <w:top w:val="nil"/>
          <w:left w:val="nil"/>
          <w:bottom w:val="nil"/>
          <w:right w:val="nil"/>
          <w:between w:val="nil"/>
        </w:pBdr>
        <w:jc w:val="both"/>
        <w:rPr>
          <w:rFonts w:asciiTheme="majorHAnsi" w:hAnsiTheme="majorHAnsi" w:cstheme="majorHAnsi"/>
          <w:color w:val="000000"/>
          <w:sz w:val="20"/>
          <w:szCs w:val="20"/>
        </w:rPr>
      </w:pPr>
      <w:r w:rsidRPr="00F12EDE">
        <w:rPr>
          <w:rFonts w:asciiTheme="majorHAnsi" w:hAnsiTheme="majorHAnsi" w:cstheme="majorHAnsi"/>
          <w:color w:val="000000"/>
          <w:sz w:val="20"/>
          <w:szCs w:val="20"/>
        </w:rPr>
        <w:t>Definisce la capacità di utilizzare diverse lingue in modo appropriato ed efficace. Si basa sulla capacità di comprendere, esprimere e interpretare concetti, pensieri, sentimenti, fatti e opinioni in forma orale e scritta, all’interno di una gamma appropriata di contesti sociali e culturali. Essa può comprendere il mantenimento e l’ulteriore sviluppo delle competenze relative alla lingua madre, nonché l’acquisizione della lingua ufficiale o delle lingue ufficiali di un paese.</w:t>
      </w:r>
    </w:p>
    <w:p w14:paraId="5D022CEE" w14:textId="77777777" w:rsidR="00E061F5" w:rsidRPr="00F12EDE" w:rsidRDefault="00E061F5" w:rsidP="00E061F5">
      <w:pPr>
        <w:pBdr>
          <w:top w:val="nil"/>
          <w:left w:val="nil"/>
          <w:bottom w:val="nil"/>
          <w:right w:val="nil"/>
          <w:between w:val="nil"/>
        </w:pBdr>
        <w:rPr>
          <w:rFonts w:asciiTheme="majorHAnsi" w:hAnsiTheme="majorHAnsi" w:cstheme="majorHAnsi"/>
          <w:color w:val="000000"/>
          <w:sz w:val="20"/>
          <w:szCs w:val="20"/>
        </w:rPr>
      </w:pPr>
    </w:p>
    <w:tbl>
      <w:tblPr>
        <w:tblW w:w="978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2"/>
        <w:gridCol w:w="3261"/>
        <w:gridCol w:w="3118"/>
      </w:tblGrid>
      <w:tr w:rsidR="00E061F5" w:rsidRPr="00F12EDE" w14:paraId="1BB232E5" w14:textId="77777777" w:rsidTr="00BF7C33">
        <w:tc>
          <w:tcPr>
            <w:tcW w:w="3402" w:type="dxa"/>
            <w:shd w:val="clear" w:color="auto" w:fill="D9D9D9" w:themeFill="background1" w:themeFillShade="D9"/>
            <w:tcMar>
              <w:top w:w="100" w:type="dxa"/>
              <w:left w:w="100" w:type="dxa"/>
              <w:bottom w:w="100" w:type="dxa"/>
              <w:right w:w="100" w:type="dxa"/>
            </w:tcMar>
          </w:tcPr>
          <w:p w14:paraId="37828565"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Conoscenze</w:t>
            </w:r>
          </w:p>
        </w:tc>
        <w:tc>
          <w:tcPr>
            <w:tcW w:w="3261" w:type="dxa"/>
            <w:shd w:val="clear" w:color="auto" w:fill="D9D9D9" w:themeFill="background1" w:themeFillShade="D9"/>
            <w:tcMar>
              <w:top w:w="100" w:type="dxa"/>
              <w:left w:w="100" w:type="dxa"/>
              <w:bottom w:w="100" w:type="dxa"/>
              <w:right w:w="100" w:type="dxa"/>
            </w:tcMar>
          </w:tcPr>
          <w:p w14:paraId="254452DA"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Abilità</w:t>
            </w:r>
          </w:p>
        </w:tc>
        <w:tc>
          <w:tcPr>
            <w:tcW w:w="3118" w:type="dxa"/>
            <w:shd w:val="clear" w:color="auto" w:fill="D9D9D9" w:themeFill="background1" w:themeFillShade="D9"/>
            <w:tcMar>
              <w:top w:w="100" w:type="dxa"/>
              <w:left w:w="100" w:type="dxa"/>
              <w:bottom w:w="100" w:type="dxa"/>
              <w:right w:w="100" w:type="dxa"/>
            </w:tcMar>
          </w:tcPr>
          <w:p w14:paraId="492B42E5"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Atteggiamenti</w:t>
            </w:r>
          </w:p>
        </w:tc>
      </w:tr>
      <w:tr w:rsidR="00E061F5" w:rsidRPr="00F12EDE" w14:paraId="0945ED89" w14:textId="77777777" w:rsidTr="00BF7C33">
        <w:tc>
          <w:tcPr>
            <w:tcW w:w="3402" w:type="dxa"/>
            <w:tcMar>
              <w:top w:w="100" w:type="dxa"/>
              <w:left w:w="100" w:type="dxa"/>
              <w:bottom w:w="100" w:type="dxa"/>
              <w:right w:w="100" w:type="dxa"/>
            </w:tcMar>
          </w:tcPr>
          <w:p w14:paraId="1E573DA8"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 Vocabolario e grammatica funzionale di lingue diverse.</w:t>
            </w:r>
          </w:p>
          <w:p w14:paraId="13E50DEE"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Consapevolezza dei principali tipi di interazione verbale e di registri linguistici.</w:t>
            </w:r>
          </w:p>
          <w:p w14:paraId="55542A44"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Convenzioni sociali, aspetto culturale e variabilità dei linguaggi.</w:t>
            </w:r>
          </w:p>
        </w:tc>
        <w:tc>
          <w:tcPr>
            <w:tcW w:w="3261" w:type="dxa"/>
            <w:tcMar>
              <w:top w:w="100" w:type="dxa"/>
              <w:left w:w="100" w:type="dxa"/>
              <w:bottom w:w="100" w:type="dxa"/>
              <w:right w:w="100" w:type="dxa"/>
            </w:tcMar>
          </w:tcPr>
          <w:p w14:paraId="18E6657F" w14:textId="77777777" w:rsidR="00E061F5" w:rsidRPr="00F12EDE" w:rsidRDefault="00E061F5">
            <w:pPr>
              <w:pStyle w:val="Paragrafoelenco"/>
              <w:widowControl w:val="0"/>
              <w:numPr>
                <w:ilvl w:val="0"/>
                <w:numId w:val="24"/>
              </w:numPr>
              <w:pBdr>
                <w:top w:val="nil"/>
                <w:left w:val="nil"/>
                <w:bottom w:val="nil"/>
                <w:right w:val="nil"/>
                <w:between w:val="nil"/>
              </w:pBdr>
              <w:ind w:left="180"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t>Comprendere messaggi orali.</w:t>
            </w:r>
            <w:r w:rsidRPr="00F12EDE">
              <w:rPr>
                <w:rFonts w:asciiTheme="majorHAnsi" w:hAnsiTheme="majorHAnsi" w:cstheme="majorHAnsi"/>
                <w:color w:val="000000"/>
                <w:sz w:val="20"/>
                <w:szCs w:val="20"/>
              </w:rPr>
              <w:br/>
              <w:t>Iniziare, sostenere e concludere conversazioni.</w:t>
            </w:r>
          </w:p>
          <w:p w14:paraId="59D0771A" w14:textId="77777777" w:rsidR="00E061F5" w:rsidRPr="00F12EDE" w:rsidRDefault="00E061F5">
            <w:pPr>
              <w:pStyle w:val="Paragrafoelenco"/>
              <w:widowControl w:val="0"/>
              <w:numPr>
                <w:ilvl w:val="0"/>
                <w:numId w:val="24"/>
              </w:numPr>
              <w:pBdr>
                <w:top w:val="nil"/>
                <w:left w:val="nil"/>
                <w:bottom w:val="nil"/>
                <w:right w:val="nil"/>
                <w:between w:val="nil"/>
              </w:pBdr>
              <w:ind w:left="180"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t>Leggere, comprendere e redigere testi a diversi livelli di padronanza e in diverse lingue.</w:t>
            </w:r>
          </w:p>
        </w:tc>
        <w:tc>
          <w:tcPr>
            <w:tcW w:w="3118" w:type="dxa"/>
            <w:tcMar>
              <w:top w:w="100" w:type="dxa"/>
              <w:left w:w="100" w:type="dxa"/>
              <w:bottom w:w="100" w:type="dxa"/>
              <w:right w:w="100" w:type="dxa"/>
            </w:tcMar>
          </w:tcPr>
          <w:p w14:paraId="2D76029A"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Apprezzamento della diversità culturale.</w:t>
            </w:r>
          </w:p>
          <w:p w14:paraId="234EA5D7"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Interesse e curiosità per lingue diverse e per la comunicazione interculturale.</w:t>
            </w:r>
          </w:p>
          <w:p w14:paraId="1B3CDF0E"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370"/>
              <w:rPr>
                <w:rFonts w:asciiTheme="majorHAnsi" w:hAnsiTheme="majorHAnsi" w:cstheme="majorHAnsi"/>
                <w:color w:val="000000"/>
                <w:sz w:val="20"/>
                <w:szCs w:val="20"/>
              </w:rPr>
            </w:pPr>
            <w:r w:rsidRPr="00F12EDE">
              <w:rPr>
                <w:rFonts w:asciiTheme="majorHAnsi" w:hAnsiTheme="majorHAnsi" w:cstheme="majorHAnsi"/>
                <w:color w:val="000000"/>
                <w:sz w:val="20"/>
                <w:szCs w:val="20"/>
              </w:rPr>
              <w:t>Rispetto per il profilo linguistico di ogni persona.</w:t>
            </w:r>
          </w:p>
        </w:tc>
      </w:tr>
    </w:tbl>
    <w:p w14:paraId="5AB66541" w14:textId="77777777" w:rsidR="00E061F5" w:rsidRDefault="00E061F5" w:rsidP="00E061F5">
      <w:pPr>
        <w:rPr>
          <w:rFonts w:asciiTheme="majorHAnsi" w:hAnsiTheme="majorHAnsi" w:cstheme="majorHAnsi"/>
          <w:b/>
          <w:sz w:val="22"/>
          <w:szCs w:val="22"/>
        </w:rPr>
      </w:pPr>
    </w:p>
    <w:p w14:paraId="22574934" w14:textId="77777777" w:rsidR="00E061F5" w:rsidRPr="00F12EDE" w:rsidRDefault="00E061F5" w:rsidP="00E061F5">
      <w:pPr>
        <w:pBdr>
          <w:top w:val="nil"/>
          <w:left w:val="nil"/>
          <w:bottom w:val="nil"/>
          <w:right w:val="nil"/>
          <w:between w:val="nil"/>
        </w:pBdr>
        <w:rPr>
          <w:rFonts w:asciiTheme="majorHAnsi" w:hAnsiTheme="majorHAnsi" w:cstheme="majorHAnsi"/>
          <w:b/>
          <w:color w:val="000000"/>
          <w:sz w:val="22"/>
          <w:szCs w:val="22"/>
        </w:rPr>
      </w:pPr>
      <w:r w:rsidRPr="00F12EDE">
        <w:rPr>
          <w:rFonts w:asciiTheme="majorHAnsi" w:hAnsiTheme="majorHAnsi" w:cstheme="majorHAnsi"/>
          <w:b/>
          <w:sz w:val="22"/>
          <w:szCs w:val="22"/>
        </w:rPr>
        <w:t>C</w:t>
      </w:r>
      <w:r w:rsidRPr="00F12EDE">
        <w:rPr>
          <w:rFonts w:asciiTheme="majorHAnsi" w:hAnsiTheme="majorHAnsi" w:cstheme="majorHAnsi"/>
          <w:b/>
          <w:color w:val="000000"/>
          <w:sz w:val="22"/>
          <w:szCs w:val="22"/>
        </w:rPr>
        <w:t>OMPETENZA MATEMATICA E COMPETENZA IN SCIENZE, TECNOLOGIE E INGEGNERIA</w:t>
      </w:r>
    </w:p>
    <w:p w14:paraId="09A01A86" w14:textId="77777777" w:rsidR="00E061F5" w:rsidRPr="001A33B7" w:rsidRDefault="00E061F5" w:rsidP="00E061F5">
      <w:pPr>
        <w:widowControl w:val="0"/>
        <w:pBdr>
          <w:top w:val="nil"/>
          <w:left w:val="nil"/>
          <w:bottom w:val="nil"/>
          <w:right w:val="nil"/>
          <w:between w:val="nil"/>
        </w:pBdr>
        <w:ind w:right="41"/>
        <w:rPr>
          <w:rFonts w:asciiTheme="majorHAnsi" w:hAnsiTheme="majorHAnsi" w:cstheme="majorHAnsi"/>
          <w:bCs/>
          <w:i/>
          <w:iCs/>
          <w:color w:val="000000"/>
          <w:sz w:val="20"/>
          <w:szCs w:val="20"/>
        </w:rPr>
      </w:pPr>
      <w:r w:rsidRPr="001A33B7">
        <w:rPr>
          <w:rFonts w:asciiTheme="majorHAnsi" w:hAnsiTheme="majorHAnsi" w:cstheme="majorHAnsi"/>
          <w:bCs/>
          <w:i/>
          <w:iCs/>
          <w:color w:val="000000"/>
          <w:sz w:val="20"/>
          <w:szCs w:val="20"/>
        </w:rPr>
        <w:t>(gruppi disciplinari: matematica e fisica, scienze, informatica)</w:t>
      </w:r>
    </w:p>
    <w:p w14:paraId="5E2636DB"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b/>
          <w:i/>
          <w:color w:val="000000"/>
          <w:sz w:val="20"/>
          <w:szCs w:val="20"/>
        </w:rPr>
      </w:pPr>
    </w:p>
    <w:p w14:paraId="7B1367E4" w14:textId="77777777" w:rsidR="00E061F5" w:rsidRPr="00F12EDE" w:rsidRDefault="00E061F5" w:rsidP="00E061F5">
      <w:pPr>
        <w:pBdr>
          <w:top w:val="nil"/>
          <w:left w:val="nil"/>
          <w:bottom w:val="nil"/>
          <w:right w:val="nil"/>
          <w:between w:val="nil"/>
        </w:pBdr>
        <w:jc w:val="both"/>
        <w:rPr>
          <w:rFonts w:asciiTheme="majorHAnsi" w:hAnsiTheme="majorHAnsi" w:cstheme="majorHAnsi"/>
          <w:color w:val="000000"/>
          <w:sz w:val="20"/>
          <w:szCs w:val="20"/>
        </w:rPr>
      </w:pPr>
      <w:r w:rsidRPr="00F12EDE">
        <w:rPr>
          <w:rFonts w:asciiTheme="majorHAnsi" w:hAnsiTheme="majorHAnsi" w:cstheme="majorHAnsi"/>
          <w:color w:val="000000"/>
          <w:sz w:val="20"/>
          <w:szCs w:val="20"/>
        </w:rPr>
        <w:t>Indica la capacità di sviluppare e applicare il pensiero e la comprensione matematici per risolvere problemi in situazione quotidiana. Comporta, a diversi livelli, la capacità di usare modelli matematici di pensiero e di presentazione (formule, modelli, costrutti, grafici, diagrammi)</w:t>
      </w:r>
    </w:p>
    <w:p w14:paraId="32858B18" w14:textId="77777777" w:rsidR="00E061F5" w:rsidRPr="00F12EDE" w:rsidRDefault="00E061F5" w:rsidP="00E061F5">
      <w:pPr>
        <w:pBdr>
          <w:top w:val="nil"/>
          <w:left w:val="nil"/>
          <w:bottom w:val="nil"/>
          <w:right w:val="nil"/>
          <w:between w:val="nil"/>
        </w:pBdr>
        <w:rPr>
          <w:rFonts w:asciiTheme="majorHAnsi" w:hAnsiTheme="majorHAnsi" w:cstheme="majorHAnsi"/>
          <w:color w:val="000000"/>
          <w:sz w:val="20"/>
          <w:szCs w:val="20"/>
        </w:rPr>
      </w:pPr>
    </w:p>
    <w:tbl>
      <w:tblPr>
        <w:tblW w:w="97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90"/>
        <w:gridCol w:w="3463"/>
        <w:gridCol w:w="2976"/>
      </w:tblGrid>
      <w:tr w:rsidR="00E061F5" w:rsidRPr="00F12EDE" w14:paraId="5F527F8F" w14:textId="77777777" w:rsidTr="00BF7C33">
        <w:tc>
          <w:tcPr>
            <w:tcW w:w="3290" w:type="dxa"/>
            <w:shd w:val="clear" w:color="auto" w:fill="D9D9D9" w:themeFill="background1" w:themeFillShade="D9"/>
            <w:tcMar>
              <w:top w:w="100" w:type="dxa"/>
              <w:left w:w="100" w:type="dxa"/>
              <w:bottom w:w="100" w:type="dxa"/>
              <w:right w:w="100" w:type="dxa"/>
            </w:tcMar>
          </w:tcPr>
          <w:p w14:paraId="4835D589"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Conoscenze</w:t>
            </w:r>
          </w:p>
        </w:tc>
        <w:tc>
          <w:tcPr>
            <w:tcW w:w="3463" w:type="dxa"/>
            <w:shd w:val="clear" w:color="auto" w:fill="D9D9D9" w:themeFill="background1" w:themeFillShade="D9"/>
            <w:tcMar>
              <w:top w:w="100" w:type="dxa"/>
              <w:left w:w="100" w:type="dxa"/>
              <w:bottom w:w="100" w:type="dxa"/>
              <w:right w:w="100" w:type="dxa"/>
            </w:tcMar>
          </w:tcPr>
          <w:p w14:paraId="544DBCFD"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Abilità</w:t>
            </w:r>
          </w:p>
        </w:tc>
        <w:tc>
          <w:tcPr>
            <w:tcW w:w="2976" w:type="dxa"/>
            <w:shd w:val="clear" w:color="auto" w:fill="D9D9D9" w:themeFill="background1" w:themeFillShade="D9"/>
            <w:tcMar>
              <w:top w:w="100" w:type="dxa"/>
              <w:left w:w="100" w:type="dxa"/>
              <w:bottom w:w="100" w:type="dxa"/>
              <w:right w:w="100" w:type="dxa"/>
            </w:tcMar>
          </w:tcPr>
          <w:p w14:paraId="4558160B"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Atteggiamenti</w:t>
            </w:r>
          </w:p>
        </w:tc>
      </w:tr>
      <w:tr w:rsidR="00E061F5" w:rsidRPr="00F12EDE" w14:paraId="0038E020" w14:textId="77777777" w:rsidTr="00BF7C33">
        <w:tc>
          <w:tcPr>
            <w:tcW w:w="3290" w:type="dxa"/>
            <w:tcMar>
              <w:top w:w="100" w:type="dxa"/>
              <w:left w:w="100" w:type="dxa"/>
              <w:bottom w:w="100" w:type="dxa"/>
              <w:right w:w="100" w:type="dxa"/>
            </w:tcMar>
          </w:tcPr>
          <w:p w14:paraId="7AF46970" w14:textId="77777777" w:rsidR="00E061F5" w:rsidRPr="00F12EDE" w:rsidRDefault="00E061F5">
            <w:pPr>
              <w:pStyle w:val="Paragrafoelenco"/>
              <w:widowControl w:val="0"/>
              <w:numPr>
                <w:ilvl w:val="0"/>
                <w:numId w:val="24"/>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 Numeri, misure, strutture, operazioni fondamentali,</w:t>
            </w:r>
          </w:p>
          <w:p w14:paraId="0D7DDB63" w14:textId="77777777" w:rsidR="00E061F5" w:rsidRPr="00F12EDE" w:rsidRDefault="00E061F5">
            <w:pPr>
              <w:pStyle w:val="Paragrafoelenco"/>
              <w:widowControl w:val="0"/>
              <w:numPr>
                <w:ilvl w:val="0"/>
                <w:numId w:val="24"/>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 -Presentazioni matematiche di base.</w:t>
            </w:r>
          </w:p>
          <w:p w14:paraId="30561572" w14:textId="77777777" w:rsidR="00E061F5" w:rsidRPr="00F12EDE" w:rsidRDefault="00E061F5">
            <w:pPr>
              <w:pStyle w:val="Paragrafoelenco"/>
              <w:widowControl w:val="0"/>
              <w:numPr>
                <w:ilvl w:val="0"/>
                <w:numId w:val="24"/>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 Comprensione dei termini e dei concetti matematici.</w:t>
            </w:r>
          </w:p>
        </w:tc>
        <w:tc>
          <w:tcPr>
            <w:tcW w:w="3463" w:type="dxa"/>
            <w:tcMar>
              <w:top w:w="100" w:type="dxa"/>
              <w:left w:w="100" w:type="dxa"/>
              <w:bottom w:w="100" w:type="dxa"/>
              <w:right w:w="100" w:type="dxa"/>
            </w:tcMar>
          </w:tcPr>
          <w:p w14:paraId="71817DE5" w14:textId="77777777" w:rsidR="00E061F5" w:rsidRPr="00F12EDE" w:rsidRDefault="00E061F5">
            <w:pPr>
              <w:pStyle w:val="Paragrafoelenco"/>
              <w:widowControl w:val="0"/>
              <w:numPr>
                <w:ilvl w:val="0"/>
                <w:numId w:val="24"/>
              </w:numPr>
              <w:pBdr>
                <w:top w:val="nil"/>
                <w:left w:val="nil"/>
                <w:bottom w:val="nil"/>
                <w:right w:val="nil"/>
                <w:between w:val="nil"/>
              </w:pBdr>
              <w:ind w:left="153" w:hanging="153"/>
              <w:rPr>
                <w:rFonts w:asciiTheme="majorHAnsi" w:hAnsiTheme="majorHAnsi" w:cstheme="majorHAnsi"/>
                <w:color w:val="000000"/>
                <w:sz w:val="20"/>
                <w:szCs w:val="20"/>
              </w:rPr>
            </w:pPr>
            <w:r w:rsidRPr="00F12EDE">
              <w:rPr>
                <w:rFonts w:asciiTheme="majorHAnsi" w:hAnsiTheme="majorHAnsi" w:cstheme="majorHAnsi"/>
                <w:color w:val="000000"/>
                <w:sz w:val="20"/>
                <w:szCs w:val="20"/>
              </w:rPr>
              <w:t>Applicare i principi e i processi matematici di base nel contesto della vita quotidiana.</w:t>
            </w:r>
          </w:p>
          <w:p w14:paraId="0FC79EF9" w14:textId="77777777" w:rsidR="00E061F5" w:rsidRPr="00F12EDE" w:rsidRDefault="00E061F5">
            <w:pPr>
              <w:pStyle w:val="Paragrafoelenco"/>
              <w:widowControl w:val="0"/>
              <w:numPr>
                <w:ilvl w:val="0"/>
                <w:numId w:val="24"/>
              </w:numPr>
              <w:pBdr>
                <w:top w:val="nil"/>
                <w:left w:val="nil"/>
                <w:bottom w:val="nil"/>
                <w:right w:val="nil"/>
                <w:between w:val="nil"/>
              </w:pBdr>
              <w:ind w:left="153" w:hanging="153"/>
              <w:rPr>
                <w:rFonts w:asciiTheme="majorHAnsi" w:hAnsiTheme="majorHAnsi" w:cstheme="majorHAnsi"/>
                <w:color w:val="000000"/>
                <w:sz w:val="20"/>
                <w:szCs w:val="20"/>
              </w:rPr>
            </w:pPr>
            <w:r w:rsidRPr="00F12EDE">
              <w:rPr>
                <w:rFonts w:asciiTheme="majorHAnsi" w:hAnsiTheme="majorHAnsi" w:cstheme="majorHAnsi"/>
                <w:color w:val="000000"/>
                <w:sz w:val="20"/>
                <w:szCs w:val="20"/>
              </w:rPr>
              <w:t>Svolgere un ragionamento matematico, comprendere le prove matematiche, comunicare in linguaggio matematico.</w:t>
            </w:r>
          </w:p>
          <w:p w14:paraId="782A75C5" w14:textId="77777777" w:rsidR="00E061F5" w:rsidRPr="00F12EDE" w:rsidRDefault="00E061F5">
            <w:pPr>
              <w:pStyle w:val="Paragrafoelenco"/>
              <w:widowControl w:val="0"/>
              <w:numPr>
                <w:ilvl w:val="0"/>
                <w:numId w:val="24"/>
              </w:numPr>
              <w:pBdr>
                <w:top w:val="nil"/>
                <w:left w:val="nil"/>
                <w:bottom w:val="nil"/>
                <w:right w:val="nil"/>
                <w:between w:val="nil"/>
              </w:pBdr>
              <w:ind w:left="153" w:hanging="153"/>
              <w:rPr>
                <w:rFonts w:asciiTheme="majorHAnsi" w:hAnsiTheme="majorHAnsi" w:cstheme="majorHAnsi"/>
                <w:color w:val="000000"/>
                <w:sz w:val="20"/>
                <w:szCs w:val="20"/>
              </w:rPr>
            </w:pPr>
            <w:r w:rsidRPr="00F12EDE">
              <w:rPr>
                <w:rFonts w:asciiTheme="majorHAnsi" w:hAnsiTheme="majorHAnsi" w:cstheme="majorHAnsi"/>
                <w:color w:val="000000"/>
                <w:sz w:val="20"/>
                <w:szCs w:val="20"/>
              </w:rPr>
              <w:t>Saper usare i dati statistici e i grafici in modo appropriato.</w:t>
            </w:r>
          </w:p>
          <w:p w14:paraId="0FF4F311" w14:textId="77777777" w:rsidR="00E061F5" w:rsidRPr="00F12EDE" w:rsidRDefault="00E061F5">
            <w:pPr>
              <w:pStyle w:val="Paragrafoelenco"/>
              <w:widowControl w:val="0"/>
              <w:numPr>
                <w:ilvl w:val="0"/>
                <w:numId w:val="24"/>
              </w:numPr>
              <w:pBdr>
                <w:top w:val="nil"/>
                <w:left w:val="nil"/>
                <w:bottom w:val="nil"/>
                <w:right w:val="nil"/>
                <w:between w:val="nil"/>
              </w:pBdr>
              <w:ind w:left="153" w:hanging="153"/>
              <w:rPr>
                <w:rFonts w:asciiTheme="majorHAnsi" w:hAnsiTheme="majorHAnsi" w:cstheme="majorHAnsi"/>
                <w:color w:val="000000"/>
                <w:sz w:val="20"/>
                <w:szCs w:val="20"/>
              </w:rPr>
            </w:pPr>
            <w:r w:rsidRPr="00F12EDE">
              <w:rPr>
                <w:rFonts w:asciiTheme="majorHAnsi" w:hAnsiTheme="majorHAnsi" w:cstheme="majorHAnsi"/>
                <w:color w:val="000000"/>
                <w:sz w:val="20"/>
                <w:szCs w:val="20"/>
              </w:rPr>
              <w:t>Comprendere gli aspetti matematici della digitalizzazione.</w:t>
            </w:r>
          </w:p>
        </w:tc>
        <w:tc>
          <w:tcPr>
            <w:tcW w:w="2976" w:type="dxa"/>
            <w:tcMar>
              <w:top w:w="100" w:type="dxa"/>
              <w:left w:w="100" w:type="dxa"/>
              <w:bottom w:w="100" w:type="dxa"/>
              <w:right w:w="100" w:type="dxa"/>
            </w:tcMar>
          </w:tcPr>
          <w:p w14:paraId="431D8740" w14:textId="77777777" w:rsidR="00E061F5" w:rsidRPr="00F12EDE" w:rsidRDefault="00E061F5">
            <w:pPr>
              <w:pStyle w:val="Paragrafoelenco"/>
              <w:widowControl w:val="0"/>
              <w:numPr>
                <w:ilvl w:val="0"/>
                <w:numId w:val="24"/>
              </w:numPr>
              <w:pBdr>
                <w:top w:val="nil"/>
                <w:left w:val="nil"/>
                <w:bottom w:val="nil"/>
                <w:right w:val="nil"/>
                <w:between w:val="nil"/>
              </w:pBdr>
              <w:ind w:left="162" w:hanging="162"/>
              <w:rPr>
                <w:rFonts w:asciiTheme="majorHAnsi" w:hAnsiTheme="majorHAnsi" w:cstheme="majorHAnsi"/>
                <w:color w:val="000000"/>
                <w:sz w:val="20"/>
                <w:szCs w:val="20"/>
              </w:rPr>
            </w:pPr>
            <w:r w:rsidRPr="00F12EDE">
              <w:rPr>
                <w:rFonts w:asciiTheme="majorHAnsi" w:hAnsiTheme="majorHAnsi" w:cstheme="majorHAnsi"/>
                <w:color w:val="000000"/>
                <w:sz w:val="20"/>
                <w:szCs w:val="20"/>
              </w:rPr>
              <w:t>Rispetto della verità.</w:t>
            </w:r>
          </w:p>
          <w:p w14:paraId="5EDA854E" w14:textId="77777777" w:rsidR="00E061F5" w:rsidRPr="00F12EDE" w:rsidRDefault="00E061F5">
            <w:pPr>
              <w:pStyle w:val="Paragrafoelenco"/>
              <w:widowControl w:val="0"/>
              <w:numPr>
                <w:ilvl w:val="0"/>
                <w:numId w:val="24"/>
              </w:numPr>
              <w:pBdr>
                <w:top w:val="nil"/>
                <w:left w:val="nil"/>
                <w:bottom w:val="nil"/>
                <w:right w:val="nil"/>
                <w:between w:val="nil"/>
              </w:pBdr>
              <w:ind w:left="162" w:hanging="162"/>
              <w:rPr>
                <w:rFonts w:asciiTheme="majorHAnsi" w:hAnsiTheme="majorHAnsi" w:cstheme="majorHAnsi"/>
                <w:color w:val="000000"/>
                <w:sz w:val="20"/>
                <w:szCs w:val="20"/>
              </w:rPr>
            </w:pPr>
            <w:r w:rsidRPr="00F12EDE">
              <w:rPr>
                <w:rFonts w:asciiTheme="majorHAnsi" w:hAnsiTheme="majorHAnsi" w:cstheme="majorHAnsi"/>
                <w:color w:val="000000"/>
                <w:sz w:val="20"/>
                <w:szCs w:val="20"/>
              </w:rPr>
              <w:t>Disponibilità a cercare le cause e a valutarne la validità.</w:t>
            </w:r>
          </w:p>
        </w:tc>
      </w:tr>
    </w:tbl>
    <w:p w14:paraId="20FAD67C"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b/>
          <w:i/>
          <w:color w:val="000000"/>
          <w:sz w:val="20"/>
          <w:szCs w:val="20"/>
        </w:rPr>
      </w:pPr>
    </w:p>
    <w:p w14:paraId="520328FE" w14:textId="77777777" w:rsidR="00E061F5" w:rsidRPr="00F12EDE" w:rsidRDefault="00E061F5" w:rsidP="00E061F5">
      <w:pPr>
        <w:pBdr>
          <w:top w:val="nil"/>
          <w:left w:val="nil"/>
          <w:bottom w:val="nil"/>
          <w:right w:val="nil"/>
          <w:between w:val="nil"/>
        </w:pBdr>
        <w:jc w:val="both"/>
        <w:rPr>
          <w:rFonts w:asciiTheme="majorHAnsi" w:hAnsiTheme="majorHAnsi" w:cstheme="majorHAnsi"/>
          <w:color w:val="000000"/>
          <w:sz w:val="20"/>
          <w:szCs w:val="20"/>
        </w:rPr>
      </w:pPr>
      <w:r w:rsidRPr="00F12EDE">
        <w:rPr>
          <w:rFonts w:asciiTheme="majorHAnsi" w:hAnsiTheme="majorHAnsi" w:cstheme="majorHAnsi"/>
          <w:color w:val="000000"/>
          <w:sz w:val="20"/>
          <w:szCs w:val="20"/>
        </w:rPr>
        <w:t>Si riferisce alla capacità di spiegare il mondo usando l’insieme delle conoscenze e delle metodologie per identificare le problematiche e trarre conclusioni basate su fatti empirici. Implica la comprensione dei cambiamenti determinati dall’attività umana e della responsabilità individuale del cittadino.</w:t>
      </w:r>
    </w:p>
    <w:p w14:paraId="5E48673F" w14:textId="77777777" w:rsidR="00E061F5" w:rsidRDefault="00E061F5" w:rsidP="00E061F5">
      <w:pPr>
        <w:pBdr>
          <w:top w:val="nil"/>
          <w:left w:val="nil"/>
          <w:bottom w:val="nil"/>
          <w:right w:val="nil"/>
          <w:between w:val="nil"/>
        </w:pBd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3226"/>
        <w:gridCol w:w="3432"/>
        <w:gridCol w:w="3020"/>
      </w:tblGrid>
      <w:tr w:rsidR="00E061F5" w14:paraId="086926DF" w14:textId="77777777" w:rsidTr="00BF7C33">
        <w:tc>
          <w:tcPr>
            <w:tcW w:w="3226" w:type="dxa"/>
            <w:shd w:val="clear" w:color="auto" w:fill="BFBFBF" w:themeFill="background1" w:themeFillShade="BF"/>
          </w:tcPr>
          <w:p w14:paraId="1AADC6F6" w14:textId="77777777" w:rsidR="00E061F5" w:rsidRDefault="00E061F5" w:rsidP="00BF7C33">
            <w:pPr>
              <w:rPr>
                <w:rFonts w:asciiTheme="majorHAnsi" w:hAnsiTheme="majorHAnsi" w:cstheme="majorHAnsi"/>
                <w:sz w:val="20"/>
                <w:szCs w:val="20"/>
              </w:rPr>
            </w:pPr>
            <w:r w:rsidRPr="00F12EDE">
              <w:rPr>
                <w:rFonts w:asciiTheme="majorHAnsi" w:hAnsiTheme="majorHAnsi" w:cstheme="majorHAnsi"/>
                <w:b/>
                <w:color w:val="000000"/>
                <w:sz w:val="20"/>
                <w:szCs w:val="20"/>
              </w:rPr>
              <w:t>Conoscenze</w:t>
            </w:r>
          </w:p>
        </w:tc>
        <w:tc>
          <w:tcPr>
            <w:tcW w:w="3432" w:type="dxa"/>
            <w:shd w:val="clear" w:color="auto" w:fill="BFBFBF" w:themeFill="background1" w:themeFillShade="BF"/>
          </w:tcPr>
          <w:p w14:paraId="17B69480" w14:textId="77777777" w:rsidR="00E061F5" w:rsidRDefault="00E061F5" w:rsidP="00BF7C33">
            <w:pPr>
              <w:rPr>
                <w:rFonts w:asciiTheme="majorHAnsi" w:hAnsiTheme="majorHAnsi" w:cstheme="majorHAnsi"/>
                <w:sz w:val="20"/>
                <w:szCs w:val="20"/>
              </w:rPr>
            </w:pPr>
            <w:r w:rsidRPr="00F12EDE">
              <w:rPr>
                <w:rFonts w:asciiTheme="majorHAnsi" w:hAnsiTheme="majorHAnsi" w:cstheme="majorHAnsi"/>
                <w:b/>
                <w:color w:val="000000"/>
                <w:sz w:val="20"/>
                <w:szCs w:val="20"/>
              </w:rPr>
              <w:t>Abilità</w:t>
            </w:r>
          </w:p>
        </w:tc>
        <w:tc>
          <w:tcPr>
            <w:tcW w:w="3020" w:type="dxa"/>
            <w:shd w:val="clear" w:color="auto" w:fill="BFBFBF" w:themeFill="background1" w:themeFillShade="BF"/>
          </w:tcPr>
          <w:p w14:paraId="526BB0C4" w14:textId="77777777" w:rsidR="00E061F5" w:rsidRDefault="00E061F5" w:rsidP="00BF7C33">
            <w:pPr>
              <w:rPr>
                <w:rFonts w:asciiTheme="majorHAnsi" w:hAnsiTheme="majorHAnsi" w:cstheme="majorHAnsi"/>
                <w:sz w:val="20"/>
                <w:szCs w:val="20"/>
              </w:rPr>
            </w:pPr>
            <w:r w:rsidRPr="00F12EDE">
              <w:rPr>
                <w:rFonts w:asciiTheme="majorHAnsi" w:hAnsiTheme="majorHAnsi" w:cstheme="majorHAnsi"/>
                <w:b/>
                <w:color w:val="000000"/>
                <w:sz w:val="20"/>
                <w:szCs w:val="20"/>
              </w:rPr>
              <w:t>Atteggiamenti</w:t>
            </w:r>
          </w:p>
        </w:tc>
      </w:tr>
      <w:tr w:rsidR="00E061F5" w14:paraId="59B0C219" w14:textId="77777777" w:rsidTr="00BF7C33">
        <w:tc>
          <w:tcPr>
            <w:tcW w:w="3226" w:type="dxa"/>
          </w:tcPr>
          <w:p w14:paraId="4505006B" w14:textId="77777777" w:rsidR="00E061F5" w:rsidRPr="00F12EDE" w:rsidRDefault="00E061F5">
            <w:pPr>
              <w:pStyle w:val="Paragrafoelenco"/>
              <w:widowControl w:val="0"/>
              <w:numPr>
                <w:ilvl w:val="0"/>
                <w:numId w:val="24"/>
              </w:numPr>
              <w:pBdr>
                <w:top w:val="nil"/>
                <w:left w:val="nil"/>
                <w:bottom w:val="nil"/>
                <w:right w:val="nil"/>
                <w:between w:val="nil"/>
              </w:pBdr>
              <w:ind w:left="131"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t>Principi di base del mondo naturale.</w:t>
            </w:r>
          </w:p>
          <w:p w14:paraId="6BEDE6AE"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131"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t>Concetti, teorie, principi e metodi scientifici fondamentali.</w:t>
            </w:r>
          </w:p>
          <w:p w14:paraId="20B78AF0"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131"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t>Tecnologie, prodotti e processi tecnologici.</w:t>
            </w:r>
          </w:p>
          <w:p w14:paraId="3C59D80E" w14:textId="77777777" w:rsidR="00E061F5" w:rsidRDefault="00E061F5" w:rsidP="00BF7C33">
            <w:pPr>
              <w:rPr>
                <w:rFonts w:asciiTheme="majorHAnsi" w:hAnsiTheme="majorHAnsi" w:cstheme="majorHAnsi"/>
                <w:sz w:val="20"/>
                <w:szCs w:val="20"/>
              </w:rPr>
            </w:pPr>
            <w:r w:rsidRPr="00F12EDE">
              <w:rPr>
                <w:rFonts w:asciiTheme="majorHAnsi" w:hAnsiTheme="majorHAnsi" w:cstheme="majorHAnsi"/>
                <w:color w:val="000000"/>
                <w:sz w:val="20"/>
                <w:szCs w:val="20"/>
              </w:rPr>
              <w:lastRenderedPageBreak/>
              <w:t xml:space="preserve">Comprensione dell’impatto </w:t>
            </w:r>
            <w:r w:rsidRPr="00F12EDE">
              <w:rPr>
                <w:rFonts w:asciiTheme="majorHAnsi" w:hAnsiTheme="majorHAnsi" w:cstheme="majorHAnsi"/>
                <w:color w:val="000000"/>
                <w:sz w:val="20"/>
                <w:szCs w:val="20"/>
              </w:rPr>
              <w:br/>
              <w:t>delle scienze, delle tecnologie e dell’ingegneria sull’ambiente naturale.</w:t>
            </w:r>
          </w:p>
        </w:tc>
        <w:tc>
          <w:tcPr>
            <w:tcW w:w="3432" w:type="dxa"/>
          </w:tcPr>
          <w:p w14:paraId="5DC253C5" w14:textId="77777777" w:rsidR="00E061F5" w:rsidRPr="00F12EDE" w:rsidRDefault="00E061F5">
            <w:pPr>
              <w:pStyle w:val="Paragrafoelenco"/>
              <w:widowControl w:val="0"/>
              <w:numPr>
                <w:ilvl w:val="0"/>
                <w:numId w:val="24"/>
              </w:numPr>
              <w:pBdr>
                <w:top w:val="nil"/>
                <w:left w:val="nil"/>
                <w:bottom w:val="nil"/>
                <w:right w:val="nil"/>
                <w:between w:val="nil"/>
              </w:pBdr>
              <w:ind w:left="153"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lastRenderedPageBreak/>
              <w:t>Comprendere che la scienza è un processo di investigazione che si avvale di metodologie specifiche.</w:t>
            </w:r>
          </w:p>
          <w:p w14:paraId="03149FBC" w14:textId="77777777" w:rsidR="00E061F5" w:rsidRPr="00F12EDE" w:rsidRDefault="00E061F5">
            <w:pPr>
              <w:pStyle w:val="Paragrafoelenco"/>
              <w:widowControl w:val="0"/>
              <w:numPr>
                <w:ilvl w:val="0"/>
                <w:numId w:val="24"/>
              </w:numPr>
              <w:pBdr>
                <w:top w:val="nil"/>
                <w:left w:val="nil"/>
                <w:bottom w:val="nil"/>
                <w:right w:val="nil"/>
                <w:between w:val="nil"/>
              </w:pBdr>
              <w:ind w:left="153"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utilizzare il pensiero logico e razionale per verificare un’ipotesi.</w:t>
            </w:r>
          </w:p>
          <w:p w14:paraId="4940A9BE" w14:textId="77777777" w:rsidR="00E061F5" w:rsidRPr="00F12EDE" w:rsidRDefault="00E061F5">
            <w:pPr>
              <w:pStyle w:val="Paragrafoelenco"/>
              <w:widowControl w:val="0"/>
              <w:numPr>
                <w:ilvl w:val="0"/>
                <w:numId w:val="24"/>
              </w:numPr>
              <w:pBdr>
                <w:top w:val="nil"/>
                <w:left w:val="nil"/>
                <w:bottom w:val="nil"/>
                <w:right w:val="nil"/>
                <w:between w:val="nil"/>
              </w:pBdr>
              <w:ind w:left="153"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lastRenderedPageBreak/>
              <w:t>Disponibilità a rinunciare alle proprie convinzioni se smentite da nuovi risultati empirici.</w:t>
            </w:r>
          </w:p>
          <w:p w14:paraId="50BCAB93" w14:textId="77777777" w:rsidR="00E061F5" w:rsidRPr="00F12EDE" w:rsidRDefault="00E061F5">
            <w:pPr>
              <w:pStyle w:val="Paragrafoelenco"/>
              <w:widowControl w:val="0"/>
              <w:numPr>
                <w:ilvl w:val="0"/>
                <w:numId w:val="24"/>
              </w:numPr>
              <w:pBdr>
                <w:top w:val="nil"/>
                <w:left w:val="nil"/>
                <w:bottom w:val="nil"/>
                <w:right w:val="nil"/>
                <w:between w:val="nil"/>
              </w:pBdr>
              <w:tabs>
                <w:tab w:val="left" w:pos="229"/>
              </w:tabs>
              <w:ind w:left="153" w:hanging="142"/>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utilizzare strumenti, macchinari tecnologici e dati scientifici per raggiungere un obiettivo e per formulare una decisione.</w:t>
            </w:r>
          </w:p>
          <w:p w14:paraId="710F172B" w14:textId="77777777" w:rsidR="00E061F5" w:rsidRDefault="00E061F5" w:rsidP="00BF7C33">
            <w:pPr>
              <w:rPr>
                <w:rFonts w:asciiTheme="majorHAnsi" w:hAnsiTheme="majorHAnsi" w:cstheme="majorHAnsi"/>
                <w:sz w:val="20"/>
                <w:szCs w:val="20"/>
              </w:rPr>
            </w:pPr>
            <w:r w:rsidRPr="00F12EDE">
              <w:rPr>
                <w:rFonts w:asciiTheme="majorHAnsi" w:hAnsiTheme="majorHAnsi" w:cstheme="majorHAnsi"/>
                <w:color w:val="000000"/>
                <w:sz w:val="20"/>
                <w:szCs w:val="20"/>
              </w:rPr>
              <w:t xml:space="preserve">Capacità di comunicare gli esiti di un’indagine scientifica e i ragionamenti afferenti. </w:t>
            </w:r>
          </w:p>
        </w:tc>
        <w:tc>
          <w:tcPr>
            <w:tcW w:w="3020" w:type="dxa"/>
          </w:tcPr>
          <w:p w14:paraId="6AF8B49F" w14:textId="77777777" w:rsidR="00E061F5" w:rsidRPr="00F12EDE" w:rsidRDefault="00E061F5">
            <w:pPr>
              <w:pStyle w:val="Paragrafoelenco"/>
              <w:widowControl w:val="0"/>
              <w:numPr>
                <w:ilvl w:val="0"/>
                <w:numId w:val="24"/>
              </w:numPr>
              <w:pBdr>
                <w:top w:val="nil"/>
                <w:left w:val="nil"/>
                <w:bottom w:val="nil"/>
                <w:right w:val="nil"/>
                <w:between w:val="nil"/>
              </w:pBdr>
              <w:ind w:left="162" w:hanging="162"/>
              <w:rPr>
                <w:rFonts w:asciiTheme="majorHAnsi" w:hAnsiTheme="majorHAnsi" w:cstheme="majorHAnsi"/>
                <w:color w:val="000000"/>
                <w:sz w:val="20"/>
                <w:szCs w:val="20"/>
              </w:rPr>
            </w:pPr>
            <w:r w:rsidRPr="00F12EDE">
              <w:rPr>
                <w:rFonts w:asciiTheme="majorHAnsi" w:hAnsiTheme="majorHAnsi" w:cstheme="majorHAnsi"/>
                <w:color w:val="000000"/>
                <w:sz w:val="20"/>
                <w:szCs w:val="20"/>
              </w:rPr>
              <w:lastRenderedPageBreak/>
              <w:t>Valutazione critica e curiosità.</w:t>
            </w:r>
          </w:p>
          <w:p w14:paraId="62361618" w14:textId="77777777" w:rsidR="00E061F5" w:rsidRPr="00F12EDE" w:rsidRDefault="00E061F5">
            <w:pPr>
              <w:pStyle w:val="Paragrafoelenco"/>
              <w:widowControl w:val="0"/>
              <w:numPr>
                <w:ilvl w:val="0"/>
                <w:numId w:val="24"/>
              </w:numPr>
              <w:pBdr>
                <w:top w:val="nil"/>
                <w:left w:val="nil"/>
                <w:bottom w:val="nil"/>
                <w:right w:val="nil"/>
                <w:between w:val="nil"/>
              </w:pBdr>
              <w:ind w:left="162" w:hanging="162"/>
              <w:rPr>
                <w:rFonts w:asciiTheme="majorHAnsi" w:hAnsiTheme="majorHAnsi" w:cstheme="majorHAnsi"/>
                <w:color w:val="000000"/>
                <w:sz w:val="20"/>
                <w:szCs w:val="20"/>
              </w:rPr>
            </w:pPr>
            <w:r w:rsidRPr="00F12EDE">
              <w:rPr>
                <w:rFonts w:asciiTheme="majorHAnsi" w:hAnsiTheme="majorHAnsi" w:cstheme="majorHAnsi"/>
                <w:color w:val="000000"/>
                <w:sz w:val="20"/>
                <w:szCs w:val="20"/>
              </w:rPr>
              <w:t>Interesse per le questioni etiche.</w:t>
            </w:r>
          </w:p>
          <w:p w14:paraId="4FFA8AEF" w14:textId="77777777" w:rsidR="00E061F5" w:rsidRDefault="00E061F5" w:rsidP="00BF7C33">
            <w:pPr>
              <w:rPr>
                <w:rFonts w:asciiTheme="majorHAnsi" w:hAnsiTheme="majorHAnsi" w:cstheme="majorHAnsi"/>
                <w:sz w:val="20"/>
                <w:szCs w:val="20"/>
              </w:rPr>
            </w:pPr>
            <w:r w:rsidRPr="00F12EDE">
              <w:rPr>
                <w:rFonts w:asciiTheme="majorHAnsi" w:hAnsiTheme="majorHAnsi" w:cstheme="majorHAnsi"/>
                <w:color w:val="000000"/>
                <w:sz w:val="20"/>
                <w:szCs w:val="20"/>
              </w:rPr>
              <w:t>Attenzione alla sicurezza e alla sostenibilità ambientale.</w:t>
            </w:r>
          </w:p>
        </w:tc>
      </w:tr>
    </w:tbl>
    <w:p w14:paraId="6D1319AA" w14:textId="77777777" w:rsidR="00E061F5" w:rsidRDefault="00E061F5" w:rsidP="00E061F5">
      <w:pPr>
        <w:rPr>
          <w:rFonts w:asciiTheme="majorHAnsi" w:hAnsiTheme="majorHAnsi" w:cstheme="majorHAnsi"/>
          <w:sz w:val="20"/>
          <w:szCs w:val="20"/>
        </w:rPr>
      </w:pPr>
    </w:p>
    <w:p w14:paraId="10CC6DC5"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b/>
        </w:rPr>
      </w:pPr>
      <w:r w:rsidRPr="00F12EDE">
        <w:rPr>
          <w:rFonts w:asciiTheme="majorHAnsi" w:hAnsiTheme="majorHAnsi" w:cstheme="majorHAnsi"/>
          <w:b/>
        </w:rPr>
        <w:t>C</w:t>
      </w:r>
      <w:r w:rsidRPr="00F12EDE">
        <w:rPr>
          <w:rFonts w:asciiTheme="majorHAnsi" w:hAnsiTheme="majorHAnsi" w:cstheme="majorHAnsi"/>
          <w:b/>
          <w:color w:val="000000"/>
        </w:rPr>
        <w:t>OMPETENZA DIGITAL</w:t>
      </w:r>
      <w:r w:rsidRPr="00F12EDE">
        <w:rPr>
          <w:rFonts w:asciiTheme="majorHAnsi" w:hAnsiTheme="majorHAnsi" w:cstheme="majorHAnsi"/>
          <w:b/>
        </w:rPr>
        <w:t>E</w:t>
      </w:r>
    </w:p>
    <w:p w14:paraId="0D9BDE55" w14:textId="77777777" w:rsidR="00E061F5" w:rsidRPr="001A33B7" w:rsidRDefault="00E061F5" w:rsidP="00E061F5">
      <w:pPr>
        <w:pBdr>
          <w:top w:val="nil"/>
          <w:left w:val="nil"/>
          <w:bottom w:val="nil"/>
          <w:right w:val="nil"/>
          <w:between w:val="nil"/>
        </w:pBdr>
        <w:rPr>
          <w:rFonts w:asciiTheme="majorHAnsi" w:hAnsiTheme="majorHAnsi" w:cstheme="majorHAnsi"/>
          <w:bCs/>
          <w:i/>
          <w:iCs/>
          <w:color w:val="000000"/>
          <w:sz w:val="20"/>
          <w:szCs w:val="20"/>
        </w:rPr>
      </w:pPr>
      <w:r w:rsidRPr="001A33B7">
        <w:rPr>
          <w:rFonts w:asciiTheme="majorHAnsi" w:hAnsiTheme="majorHAnsi" w:cstheme="majorHAnsi"/>
          <w:bCs/>
          <w:i/>
          <w:iCs/>
          <w:color w:val="000000"/>
        </w:rPr>
        <w:t xml:space="preserve"> </w:t>
      </w:r>
      <w:r w:rsidRPr="001A33B7">
        <w:rPr>
          <w:rFonts w:asciiTheme="majorHAnsi" w:hAnsiTheme="majorHAnsi" w:cstheme="majorHAnsi"/>
          <w:bCs/>
          <w:i/>
          <w:iCs/>
          <w:color w:val="000000"/>
          <w:sz w:val="20"/>
          <w:szCs w:val="20"/>
        </w:rPr>
        <w:t>(trasversale a tutte le discipline)</w:t>
      </w:r>
    </w:p>
    <w:p w14:paraId="2FAD2C76"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b/>
          <w:color w:val="000000"/>
        </w:rPr>
      </w:pPr>
    </w:p>
    <w:p w14:paraId="218F6C95" w14:textId="77777777" w:rsidR="00E061F5" w:rsidRPr="00F12EDE" w:rsidRDefault="00E061F5" w:rsidP="00E061F5">
      <w:pPr>
        <w:pBdr>
          <w:top w:val="nil"/>
          <w:left w:val="nil"/>
          <w:bottom w:val="nil"/>
          <w:right w:val="nil"/>
          <w:between w:val="nil"/>
        </w:pBdr>
        <w:rPr>
          <w:rFonts w:asciiTheme="majorHAnsi" w:hAnsiTheme="majorHAnsi" w:cstheme="majorHAnsi"/>
          <w:color w:val="000000"/>
          <w:sz w:val="20"/>
          <w:szCs w:val="20"/>
        </w:rPr>
      </w:pPr>
      <w:r w:rsidRPr="00F12EDE">
        <w:rPr>
          <w:rFonts w:asciiTheme="majorHAnsi" w:hAnsiTheme="majorHAnsi" w:cstheme="majorHAnsi"/>
          <w:color w:val="000000"/>
          <w:sz w:val="20"/>
          <w:szCs w:val="20"/>
        </w:rPr>
        <w:t>Presuppone l’interesse per le tecnologie digitali e il loro utilizzo con spirito critico. Comprende l’alfabetizzazione informatica e digitale, la comunicazione e la collaborazione, l’alfabetizzazione mediatica, la creazione di contenuti digitali, la cybersicurezza, la risoluzione di problemi.</w:t>
      </w:r>
      <w:r w:rsidRPr="00F12EDE">
        <w:rPr>
          <w:rFonts w:asciiTheme="majorHAnsi" w:hAnsiTheme="majorHAnsi" w:cstheme="majorHAnsi"/>
          <w:color w:val="000000"/>
          <w:sz w:val="20"/>
          <w:szCs w:val="20"/>
        </w:rPr>
        <w:br/>
      </w:r>
    </w:p>
    <w:tbl>
      <w:tblPr>
        <w:tblW w:w="97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3"/>
        <w:gridCol w:w="3243"/>
        <w:gridCol w:w="3243"/>
      </w:tblGrid>
      <w:tr w:rsidR="00E061F5" w:rsidRPr="00F12EDE" w14:paraId="57B594CD" w14:textId="77777777" w:rsidTr="00BF7C33">
        <w:tc>
          <w:tcPr>
            <w:tcW w:w="3243" w:type="dxa"/>
            <w:shd w:val="clear" w:color="auto" w:fill="D9D9D9" w:themeFill="background1" w:themeFillShade="D9"/>
            <w:tcMar>
              <w:top w:w="100" w:type="dxa"/>
              <w:left w:w="100" w:type="dxa"/>
              <w:bottom w:w="100" w:type="dxa"/>
              <w:right w:w="100" w:type="dxa"/>
            </w:tcMar>
          </w:tcPr>
          <w:p w14:paraId="16454F12" w14:textId="77777777" w:rsidR="00E061F5" w:rsidRPr="00BF602E" w:rsidRDefault="00E061F5" w:rsidP="00BF7C33">
            <w:pPr>
              <w:widowControl w:val="0"/>
              <w:pBdr>
                <w:top w:val="nil"/>
                <w:left w:val="nil"/>
                <w:bottom w:val="nil"/>
                <w:right w:val="nil"/>
                <w:between w:val="nil"/>
              </w:pBdr>
              <w:rPr>
                <w:rFonts w:asciiTheme="majorHAnsi" w:hAnsiTheme="majorHAnsi" w:cstheme="majorHAnsi"/>
                <w:b/>
                <w:sz w:val="20"/>
                <w:szCs w:val="20"/>
              </w:rPr>
            </w:pPr>
            <w:r w:rsidRPr="00BF602E">
              <w:rPr>
                <w:rFonts w:asciiTheme="majorHAnsi" w:hAnsiTheme="majorHAnsi" w:cstheme="majorHAnsi"/>
                <w:b/>
                <w:sz w:val="20"/>
                <w:szCs w:val="20"/>
              </w:rPr>
              <w:t>Conoscenze</w:t>
            </w:r>
          </w:p>
        </w:tc>
        <w:tc>
          <w:tcPr>
            <w:tcW w:w="3243" w:type="dxa"/>
            <w:shd w:val="clear" w:color="auto" w:fill="D9D9D9" w:themeFill="background1" w:themeFillShade="D9"/>
            <w:tcMar>
              <w:top w:w="100" w:type="dxa"/>
              <w:left w:w="100" w:type="dxa"/>
              <w:bottom w:w="100" w:type="dxa"/>
              <w:right w:w="100" w:type="dxa"/>
            </w:tcMar>
          </w:tcPr>
          <w:p w14:paraId="7BF72F31" w14:textId="77777777" w:rsidR="00E061F5" w:rsidRPr="00BF602E" w:rsidRDefault="00E061F5" w:rsidP="00BF7C33">
            <w:pPr>
              <w:widowControl w:val="0"/>
              <w:pBdr>
                <w:top w:val="nil"/>
                <w:left w:val="nil"/>
                <w:bottom w:val="nil"/>
                <w:right w:val="nil"/>
                <w:between w:val="nil"/>
              </w:pBdr>
              <w:rPr>
                <w:rFonts w:asciiTheme="majorHAnsi" w:hAnsiTheme="majorHAnsi" w:cstheme="majorHAnsi"/>
                <w:b/>
                <w:sz w:val="20"/>
                <w:szCs w:val="20"/>
              </w:rPr>
            </w:pPr>
            <w:r w:rsidRPr="00BF602E">
              <w:rPr>
                <w:rFonts w:asciiTheme="majorHAnsi" w:hAnsiTheme="majorHAnsi" w:cstheme="majorHAnsi"/>
                <w:b/>
                <w:sz w:val="20"/>
                <w:szCs w:val="20"/>
              </w:rPr>
              <w:t>Abilità</w:t>
            </w:r>
          </w:p>
        </w:tc>
        <w:tc>
          <w:tcPr>
            <w:tcW w:w="3243" w:type="dxa"/>
            <w:shd w:val="clear" w:color="auto" w:fill="D9D9D9" w:themeFill="background1" w:themeFillShade="D9"/>
            <w:tcMar>
              <w:top w:w="100" w:type="dxa"/>
              <w:left w:w="100" w:type="dxa"/>
              <w:bottom w:w="100" w:type="dxa"/>
              <w:right w:w="100" w:type="dxa"/>
            </w:tcMar>
          </w:tcPr>
          <w:p w14:paraId="54DA59D8" w14:textId="77777777" w:rsidR="00E061F5" w:rsidRPr="00BF602E" w:rsidRDefault="00E061F5" w:rsidP="00BF7C33">
            <w:pPr>
              <w:widowControl w:val="0"/>
              <w:pBdr>
                <w:top w:val="nil"/>
                <w:left w:val="nil"/>
                <w:bottom w:val="nil"/>
                <w:right w:val="nil"/>
                <w:between w:val="nil"/>
              </w:pBdr>
              <w:rPr>
                <w:rFonts w:asciiTheme="majorHAnsi" w:hAnsiTheme="majorHAnsi" w:cstheme="majorHAnsi"/>
                <w:b/>
                <w:sz w:val="20"/>
                <w:szCs w:val="20"/>
              </w:rPr>
            </w:pPr>
            <w:r w:rsidRPr="00BF602E">
              <w:rPr>
                <w:rFonts w:asciiTheme="majorHAnsi" w:hAnsiTheme="majorHAnsi" w:cstheme="majorHAnsi"/>
                <w:b/>
                <w:sz w:val="20"/>
                <w:szCs w:val="20"/>
              </w:rPr>
              <w:t>Atteggiamenti</w:t>
            </w:r>
          </w:p>
        </w:tc>
      </w:tr>
      <w:tr w:rsidR="00E061F5" w:rsidRPr="00F12EDE" w14:paraId="2642AEC7" w14:textId="77777777" w:rsidTr="00BF7C33">
        <w:tc>
          <w:tcPr>
            <w:tcW w:w="3243" w:type="dxa"/>
            <w:tcMar>
              <w:top w:w="100" w:type="dxa"/>
              <w:left w:w="100" w:type="dxa"/>
              <w:bottom w:w="100" w:type="dxa"/>
              <w:right w:w="100" w:type="dxa"/>
            </w:tcMar>
          </w:tcPr>
          <w:p w14:paraId="6C1A5470"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Opportunità, rischi, effetti, limiti delle tecnologie digitali rispetto alla comunicazione, alla creatività e all’innovazione.</w:t>
            </w:r>
          </w:p>
          <w:p w14:paraId="49262FF8"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Principi generali, meccanismi e logica delle tecnologie digitali</w:t>
            </w:r>
          </w:p>
          <w:p w14:paraId="590B0A7E"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 xml:space="preserve">Funzionamento e utilizzo dei </w:t>
            </w:r>
            <w:r w:rsidRPr="00BF602E">
              <w:rPr>
                <w:rFonts w:asciiTheme="majorHAnsi" w:hAnsiTheme="majorHAnsi" w:cstheme="majorHAnsi"/>
                <w:sz w:val="20"/>
                <w:szCs w:val="20"/>
              </w:rPr>
              <w:br/>
              <w:t>dispositivi, software e reti.</w:t>
            </w:r>
          </w:p>
          <w:p w14:paraId="179E75F8"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Principi etici e legali connessi all’uso delle tecnologie digitali.</w:t>
            </w:r>
          </w:p>
        </w:tc>
        <w:tc>
          <w:tcPr>
            <w:tcW w:w="3243" w:type="dxa"/>
            <w:tcMar>
              <w:top w:w="100" w:type="dxa"/>
              <w:left w:w="100" w:type="dxa"/>
              <w:bottom w:w="100" w:type="dxa"/>
              <w:right w:w="100" w:type="dxa"/>
            </w:tcMar>
          </w:tcPr>
          <w:p w14:paraId="352057AD"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Utilizzare le tecnologie digitali a supporto della cittadinanza attiva e nella collaborazione con gli altri.</w:t>
            </w:r>
          </w:p>
          <w:p w14:paraId="34D0649C"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Capacità di utilizzare, filtrare, valutare, creare e condividere contenuti digitali.</w:t>
            </w:r>
          </w:p>
          <w:p w14:paraId="39B08991"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Gestire e proteggere informazioni, contenuti, dati e identità digitali.</w:t>
            </w:r>
          </w:p>
        </w:tc>
        <w:tc>
          <w:tcPr>
            <w:tcW w:w="3243" w:type="dxa"/>
            <w:tcMar>
              <w:top w:w="100" w:type="dxa"/>
              <w:left w:w="100" w:type="dxa"/>
              <w:bottom w:w="100" w:type="dxa"/>
              <w:right w:w="100" w:type="dxa"/>
            </w:tcMar>
          </w:tcPr>
          <w:p w14:paraId="449A51CC"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Atteggiamento riflessivo, curioso e critico.</w:t>
            </w:r>
          </w:p>
          <w:p w14:paraId="6F40DBF1" w14:textId="77777777" w:rsidR="00E061F5" w:rsidRPr="00BF602E" w:rsidRDefault="00E061F5">
            <w:pPr>
              <w:pStyle w:val="Paragrafoelenco"/>
              <w:numPr>
                <w:ilvl w:val="0"/>
                <w:numId w:val="25"/>
              </w:numPr>
              <w:pBdr>
                <w:top w:val="nil"/>
                <w:left w:val="nil"/>
                <w:bottom w:val="nil"/>
                <w:right w:val="nil"/>
                <w:between w:val="nil"/>
              </w:pBdr>
              <w:ind w:left="131" w:hanging="131"/>
              <w:rPr>
                <w:rFonts w:asciiTheme="majorHAnsi" w:hAnsiTheme="majorHAnsi" w:cstheme="majorHAnsi"/>
                <w:sz w:val="20"/>
                <w:szCs w:val="20"/>
              </w:rPr>
            </w:pPr>
            <w:r w:rsidRPr="00BF602E">
              <w:rPr>
                <w:rFonts w:asciiTheme="majorHAnsi" w:hAnsiTheme="majorHAnsi" w:cstheme="majorHAnsi"/>
                <w:sz w:val="20"/>
                <w:szCs w:val="20"/>
              </w:rPr>
              <w:t>Approccio etico e responsabile ai vari strumenti.</w:t>
            </w:r>
          </w:p>
        </w:tc>
      </w:tr>
    </w:tbl>
    <w:p w14:paraId="6737D671" w14:textId="77777777" w:rsidR="00E061F5" w:rsidRPr="00583658" w:rsidRDefault="00E061F5" w:rsidP="00E061F5">
      <w:pPr>
        <w:widowControl w:val="0"/>
        <w:pBdr>
          <w:top w:val="nil"/>
          <w:left w:val="nil"/>
          <w:bottom w:val="nil"/>
          <w:right w:val="nil"/>
          <w:between w:val="nil"/>
        </w:pBdr>
        <w:ind w:right="41"/>
        <w:jc w:val="both"/>
        <w:rPr>
          <w:rFonts w:asciiTheme="majorHAnsi" w:hAnsiTheme="majorHAnsi" w:cstheme="majorHAnsi"/>
          <w:b/>
          <w:i/>
          <w:sz w:val="20"/>
          <w:szCs w:val="20"/>
        </w:rPr>
      </w:pPr>
    </w:p>
    <w:p w14:paraId="642A9832" w14:textId="77777777" w:rsidR="00E061F5" w:rsidRPr="00F12EDE" w:rsidRDefault="00E061F5" w:rsidP="00E061F5">
      <w:pPr>
        <w:pBdr>
          <w:top w:val="nil"/>
          <w:left w:val="nil"/>
          <w:bottom w:val="nil"/>
          <w:right w:val="nil"/>
          <w:between w:val="nil"/>
        </w:pBdr>
        <w:rPr>
          <w:rFonts w:asciiTheme="majorHAnsi" w:hAnsiTheme="majorHAnsi" w:cstheme="majorHAnsi"/>
          <w:b/>
        </w:rPr>
      </w:pPr>
      <w:r w:rsidRPr="00F12EDE">
        <w:rPr>
          <w:rFonts w:asciiTheme="majorHAnsi" w:hAnsiTheme="majorHAnsi" w:cstheme="majorHAnsi"/>
          <w:b/>
        </w:rPr>
        <w:t>COMPETENZA PERSONALE, SOCIALE E CAPACITÀ DI IMPARARE A IMPARARE</w:t>
      </w:r>
    </w:p>
    <w:p w14:paraId="511DACA0" w14:textId="77777777" w:rsidR="00E061F5" w:rsidRPr="001A33B7" w:rsidRDefault="00E061F5" w:rsidP="00E061F5">
      <w:pPr>
        <w:pBdr>
          <w:top w:val="nil"/>
          <w:left w:val="nil"/>
          <w:bottom w:val="nil"/>
          <w:right w:val="nil"/>
          <w:between w:val="nil"/>
        </w:pBdr>
        <w:rPr>
          <w:rFonts w:asciiTheme="majorHAnsi" w:hAnsiTheme="majorHAnsi" w:cstheme="majorHAnsi"/>
          <w:bCs/>
          <w:i/>
          <w:iCs/>
          <w:color w:val="000000"/>
          <w:sz w:val="20"/>
          <w:szCs w:val="20"/>
        </w:rPr>
      </w:pPr>
      <w:r w:rsidRPr="001A33B7">
        <w:rPr>
          <w:rFonts w:asciiTheme="majorHAnsi" w:hAnsiTheme="majorHAnsi" w:cstheme="majorHAnsi"/>
          <w:bCs/>
          <w:i/>
          <w:iCs/>
        </w:rPr>
        <w:t>(</w:t>
      </w:r>
      <w:r w:rsidRPr="001A33B7">
        <w:rPr>
          <w:rFonts w:asciiTheme="majorHAnsi" w:hAnsiTheme="majorHAnsi" w:cstheme="majorHAnsi"/>
          <w:bCs/>
          <w:i/>
          <w:iCs/>
          <w:color w:val="000000"/>
          <w:sz w:val="20"/>
          <w:szCs w:val="20"/>
        </w:rPr>
        <w:t>trasversale a tutte le discipline)</w:t>
      </w:r>
    </w:p>
    <w:p w14:paraId="7A7456A1"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b/>
          <w:i/>
        </w:rPr>
      </w:pPr>
    </w:p>
    <w:p w14:paraId="5C2C5CE4" w14:textId="77777777" w:rsidR="00E061F5" w:rsidRPr="00F12EDE" w:rsidRDefault="00E061F5" w:rsidP="00E061F5">
      <w:pPr>
        <w:pBdr>
          <w:top w:val="nil"/>
          <w:left w:val="nil"/>
          <w:bottom w:val="nil"/>
          <w:right w:val="nil"/>
          <w:between w:val="nil"/>
        </w:pBdr>
        <w:jc w:val="both"/>
        <w:rPr>
          <w:rFonts w:asciiTheme="majorHAnsi" w:hAnsiTheme="majorHAnsi" w:cstheme="majorHAnsi"/>
          <w:color w:val="000000"/>
          <w:sz w:val="20"/>
          <w:szCs w:val="20"/>
        </w:rPr>
      </w:pPr>
      <w:r w:rsidRPr="00F12EDE">
        <w:rPr>
          <w:rFonts w:asciiTheme="majorHAnsi" w:hAnsiTheme="majorHAnsi" w:cstheme="majorHAnsi"/>
          <w:color w:val="000000"/>
          <w:sz w:val="20"/>
          <w:szCs w:val="20"/>
        </w:rPr>
        <w:t>Si riferisce alla capacità di riflettere su se stessi, di gestire efficacemente il tempo e le informazioni, di lavorare con gli altri, di mantenersi resilienti e di gestire il proprio apprendimento. Significa saper far fronte all’incertezza e alla complessità, imparare ad imparare, favorire il proprio benessere fisico ed emotivo, mantenere la salute fisica e mentale, gestire i conflitti con modalità inclusive ed empatiche.</w:t>
      </w:r>
    </w:p>
    <w:p w14:paraId="2CF48127" w14:textId="77777777" w:rsidR="00E061F5" w:rsidRPr="00F12EDE" w:rsidRDefault="00E061F5" w:rsidP="00E061F5">
      <w:pPr>
        <w:pBdr>
          <w:top w:val="nil"/>
          <w:left w:val="nil"/>
          <w:bottom w:val="nil"/>
          <w:right w:val="nil"/>
          <w:between w:val="nil"/>
        </w:pBdr>
        <w:rPr>
          <w:rFonts w:asciiTheme="majorHAnsi" w:hAnsiTheme="majorHAnsi" w:cstheme="majorHAnsi"/>
          <w:color w:val="000000"/>
          <w:sz w:val="20"/>
          <w:szCs w:val="20"/>
        </w:rPr>
      </w:pPr>
    </w:p>
    <w:tbl>
      <w:tblPr>
        <w:tblW w:w="98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3"/>
        <w:gridCol w:w="3243"/>
        <w:gridCol w:w="3385"/>
      </w:tblGrid>
      <w:tr w:rsidR="00E061F5" w:rsidRPr="00F12EDE" w14:paraId="52522C7B" w14:textId="77777777" w:rsidTr="005E3D6C">
        <w:tc>
          <w:tcPr>
            <w:tcW w:w="3243" w:type="dxa"/>
            <w:shd w:val="clear" w:color="auto" w:fill="D9D9D9" w:themeFill="background1" w:themeFillShade="D9"/>
            <w:tcMar>
              <w:top w:w="100" w:type="dxa"/>
              <w:left w:w="100" w:type="dxa"/>
              <w:bottom w:w="100" w:type="dxa"/>
              <w:right w:w="100" w:type="dxa"/>
            </w:tcMar>
          </w:tcPr>
          <w:p w14:paraId="3B0B8558"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Conoscenze</w:t>
            </w:r>
          </w:p>
        </w:tc>
        <w:tc>
          <w:tcPr>
            <w:tcW w:w="3243" w:type="dxa"/>
            <w:shd w:val="clear" w:color="auto" w:fill="D9D9D9" w:themeFill="background1" w:themeFillShade="D9"/>
            <w:tcMar>
              <w:top w:w="100" w:type="dxa"/>
              <w:left w:w="100" w:type="dxa"/>
              <w:bottom w:w="100" w:type="dxa"/>
              <w:right w:w="100" w:type="dxa"/>
            </w:tcMar>
          </w:tcPr>
          <w:p w14:paraId="44074215"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Abilità</w:t>
            </w:r>
          </w:p>
        </w:tc>
        <w:tc>
          <w:tcPr>
            <w:tcW w:w="3385" w:type="dxa"/>
            <w:shd w:val="clear" w:color="auto" w:fill="D9D9D9" w:themeFill="background1" w:themeFillShade="D9"/>
            <w:tcMar>
              <w:top w:w="100" w:type="dxa"/>
              <w:left w:w="100" w:type="dxa"/>
              <w:bottom w:w="100" w:type="dxa"/>
              <w:right w:w="100" w:type="dxa"/>
            </w:tcMar>
          </w:tcPr>
          <w:p w14:paraId="657EF38C"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Atteggiamenti</w:t>
            </w:r>
          </w:p>
        </w:tc>
      </w:tr>
      <w:tr w:rsidR="00E061F5" w:rsidRPr="00F12EDE" w14:paraId="1B2C12E9" w14:textId="77777777" w:rsidTr="005E3D6C">
        <w:tc>
          <w:tcPr>
            <w:tcW w:w="3243" w:type="dxa"/>
            <w:tcMar>
              <w:top w:w="100" w:type="dxa"/>
              <w:left w:w="100" w:type="dxa"/>
              <w:bottom w:w="100" w:type="dxa"/>
              <w:right w:w="100" w:type="dxa"/>
            </w:tcMar>
          </w:tcPr>
          <w:p w14:paraId="358156BB"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Codici di comportamento e norme di comunicazione nei diversi ambienti.</w:t>
            </w:r>
          </w:p>
          <w:p w14:paraId="3DE91AED"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Elementi riconducibili a stili di vita salutari.</w:t>
            </w:r>
          </w:p>
          <w:p w14:paraId="32BACB84"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Conoscenza delle proprie strategie di apprendimento e delle proprie </w:t>
            </w:r>
            <w:r w:rsidRPr="00F12EDE">
              <w:rPr>
                <w:rFonts w:asciiTheme="majorHAnsi" w:hAnsiTheme="majorHAnsi" w:cstheme="majorHAnsi"/>
                <w:color w:val="000000"/>
                <w:sz w:val="20"/>
                <w:szCs w:val="20"/>
              </w:rPr>
              <w:lastRenderedPageBreak/>
              <w:t>necessità di sviluppo culturale.</w:t>
            </w:r>
          </w:p>
          <w:p w14:paraId="431E637D"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Conoscenza dei modi per ricercare occasioni di istruzione e di formazione.</w:t>
            </w:r>
          </w:p>
        </w:tc>
        <w:tc>
          <w:tcPr>
            <w:tcW w:w="3243" w:type="dxa"/>
            <w:tcMar>
              <w:top w:w="100" w:type="dxa"/>
              <w:left w:w="100" w:type="dxa"/>
              <w:bottom w:w="100" w:type="dxa"/>
              <w:right w:w="100" w:type="dxa"/>
            </w:tcMar>
          </w:tcPr>
          <w:p w14:paraId="7FDB98C2"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lastRenderedPageBreak/>
              <w:t>Sapere concentrarsi, gestire la complessità, prendere decisioni e riflettere.</w:t>
            </w:r>
          </w:p>
          <w:p w14:paraId="26804F54"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Lavorare in autonomia e in modalità collaborativa.</w:t>
            </w:r>
          </w:p>
          <w:p w14:paraId="236FFEF1"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Organizzare il proprio apprendimento, saperlo valutare e </w:t>
            </w:r>
            <w:r w:rsidRPr="00F12EDE">
              <w:rPr>
                <w:rFonts w:asciiTheme="majorHAnsi" w:hAnsiTheme="majorHAnsi" w:cstheme="majorHAnsi"/>
                <w:color w:val="000000"/>
                <w:sz w:val="20"/>
                <w:szCs w:val="20"/>
              </w:rPr>
              <w:lastRenderedPageBreak/>
              <w:t>condividere.</w:t>
            </w:r>
          </w:p>
          <w:p w14:paraId="1A942A96"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Cercare sostegno in caso di necessità.</w:t>
            </w:r>
          </w:p>
          <w:p w14:paraId="41327776"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Gestire in modo efficace le proprie interazioni sociali.</w:t>
            </w:r>
          </w:p>
          <w:p w14:paraId="481DC1D5"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Gestire l’incertezza e lo stress, sviluppando resilienza.</w:t>
            </w:r>
          </w:p>
          <w:p w14:paraId="38A1EBA9"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Collaborare nel lavoro in gruppo e negoziare.</w:t>
            </w:r>
          </w:p>
          <w:p w14:paraId="36DA7FB9"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Manifestare tolleranza, comprendere punti di vista diversi, provare empatia e favorire la fiducia.</w:t>
            </w:r>
          </w:p>
        </w:tc>
        <w:tc>
          <w:tcPr>
            <w:tcW w:w="3385" w:type="dxa"/>
            <w:tcMar>
              <w:top w:w="100" w:type="dxa"/>
              <w:left w:w="100" w:type="dxa"/>
              <w:bottom w:w="100" w:type="dxa"/>
              <w:right w:w="100" w:type="dxa"/>
            </w:tcMar>
          </w:tcPr>
          <w:p w14:paraId="7762A110"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lastRenderedPageBreak/>
              <w:t xml:space="preserve">Collaborazione, assertività e integrità. </w:t>
            </w:r>
          </w:p>
          <w:p w14:paraId="1DC9E03F"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Rispetto della diversità e degli altri.</w:t>
            </w:r>
          </w:p>
          <w:p w14:paraId="64AC870F"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Disponibilità a superare pregiudizi.</w:t>
            </w:r>
          </w:p>
          <w:p w14:paraId="49C630CD"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Sviluppo di resilienza e fiducia </w:t>
            </w:r>
          </w:p>
          <w:p w14:paraId="534B06F5"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Gestione degli ostacoli e dei cambiamenti.</w:t>
            </w:r>
          </w:p>
          <w:p w14:paraId="0056C0B8" w14:textId="77777777" w:rsidR="00E061F5" w:rsidRPr="00F12EDE" w:rsidRDefault="00E061F5">
            <w:pPr>
              <w:pStyle w:val="Paragrafoelenco"/>
              <w:numPr>
                <w:ilvl w:val="0"/>
                <w:numId w:val="26"/>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lastRenderedPageBreak/>
              <w:t>Approccio attivo nella ricerca di nuove opportunità di apprendimento e di sviluppo.</w:t>
            </w:r>
          </w:p>
        </w:tc>
      </w:tr>
    </w:tbl>
    <w:p w14:paraId="04DE33BD" w14:textId="77777777" w:rsidR="00E061F5" w:rsidRDefault="00E061F5" w:rsidP="00E061F5">
      <w:pPr>
        <w:widowControl w:val="0"/>
        <w:pBdr>
          <w:top w:val="nil"/>
          <w:left w:val="nil"/>
          <w:bottom w:val="nil"/>
          <w:right w:val="nil"/>
          <w:between w:val="nil"/>
        </w:pBdr>
        <w:ind w:right="41"/>
        <w:jc w:val="both"/>
        <w:rPr>
          <w:rFonts w:asciiTheme="majorHAnsi" w:hAnsiTheme="majorHAnsi" w:cstheme="majorHAnsi"/>
          <w:b/>
        </w:rPr>
      </w:pPr>
    </w:p>
    <w:p w14:paraId="3F841697" w14:textId="77777777" w:rsidR="001A33B7" w:rsidRDefault="00E061F5" w:rsidP="00E061F5">
      <w:pPr>
        <w:widowControl w:val="0"/>
        <w:pBdr>
          <w:top w:val="nil"/>
          <w:left w:val="nil"/>
          <w:bottom w:val="nil"/>
          <w:right w:val="nil"/>
          <w:between w:val="nil"/>
        </w:pBdr>
        <w:ind w:right="41"/>
        <w:jc w:val="both"/>
        <w:rPr>
          <w:rFonts w:asciiTheme="majorHAnsi" w:hAnsiTheme="majorHAnsi" w:cstheme="majorHAnsi"/>
          <w:b/>
        </w:rPr>
      </w:pPr>
      <w:r w:rsidRPr="00F12EDE">
        <w:rPr>
          <w:rFonts w:asciiTheme="majorHAnsi" w:hAnsiTheme="majorHAnsi" w:cstheme="majorHAnsi"/>
          <w:b/>
        </w:rPr>
        <w:t>C</w:t>
      </w:r>
      <w:r w:rsidRPr="00F12EDE">
        <w:rPr>
          <w:rFonts w:asciiTheme="majorHAnsi" w:hAnsiTheme="majorHAnsi" w:cstheme="majorHAnsi"/>
          <w:b/>
          <w:color w:val="000000"/>
        </w:rPr>
        <w:t>OMPETENZA IN MATERIA DI CITTADINANZA</w:t>
      </w:r>
      <w:r w:rsidRPr="00F12EDE">
        <w:rPr>
          <w:rFonts w:asciiTheme="majorHAnsi" w:hAnsiTheme="majorHAnsi" w:cstheme="majorHAnsi"/>
          <w:b/>
        </w:rPr>
        <w:t xml:space="preserve"> </w:t>
      </w:r>
    </w:p>
    <w:p w14:paraId="5B739946" w14:textId="56F63CB7" w:rsidR="00E061F5" w:rsidRPr="001A33B7" w:rsidRDefault="00E061F5" w:rsidP="00E061F5">
      <w:pPr>
        <w:widowControl w:val="0"/>
        <w:pBdr>
          <w:top w:val="nil"/>
          <w:left w:val="nil"/>
          <w:bottom w:val="nil"/>
          <w:right w:val="nil"/>
          <w:between w:val="nil"/>
        </w:pBdr>
        <w:ind w:right="41"/>
        <w:jc w:val="both"/>
        <w:rPr>
          <w:rFonts w:asciiTheme="majorHAnsi" w:hAnsiTheme="majorHAnsi" w:cstheme="majorHAnsi"/>
          <w:bCs/>
          <w:i/>
          <w:iCs/>
          <w:color w:val="000000"/>
          <w:sz w:val="20"/>
          <w:szCs w:val="20"/>
        </w:rPr>
      </w:pPr>
      <w:r w:rsidRPr="001A33B7">
        <w:rPr>
          <w:rFonts w:asciiTheme="majorHAnsi" w:hAnsiTheme="majorHAnsi" w:cstheme="majorHAnsi"/>
          <w:bCs/>
          <w:i/>
          <w:iCs/>
          <w:color w:val="000000"/>
          <w:sz w:val="20"/>
          <w:szCs w:val="20"/>
        </w:rPr>
        <w:t>(trasversale a tutte le discipline)</w:t>
      </w:r>
    </w:p>
    <w:p w14:paraId="7CCBF46F" w14:textId="77777777" w:rsidR="00E061F5" w:rsidRPr="00F12EDE" w:rsidRDefault="00E061F5" w:rsidP="00E061F5">
      <w:pPr>
        <w:pBdr>
          <w:top w:val="nil"/>
          <w:left w:val="nil"/>
          <w:bottom w:val="nil"/>
          <w:right w:val="nil"/>
          <w:between w:val="nil"/>
        </w:pBdr>
        <w:jc w:val="both"/>
        <w:rPr>
          <w:rFonts w:asciiTheme="majorHAnsi" w:hAnsiTheme="majorHAnsi" w:cstheme="majorHAnsi"/>
          <w:color w:val="000000"/>
          <w:sz w:val="20"/>
          <w:szCs w:val="20"/>
        </w:rPr>
      </w:pPr>
      <w:r w:rsidRPr="00F12EDE">
        <w:rPr>
          <w:rFonts w:asciiTheme="majorHAnsi" w:hAnsiTheme="majorHAnsi" w:cstheme="majorHAnsi"/>
          <w:color w:val="000000"/>
          <w:sz w:val="20"/>
          <w:szCs w:val="20"/>
        </w:rPr>
        <w:t>Si riferisce alla capacità di agire da cittadini responsabili e di partecipare alla vita civica e sociale.</w:t>
      </w:r>
    </w:p>
    <w:p w14:paraId="376D36A5" w14:textId="77777777" w:rsidR="00E061F5" w:rsidRPr="00F12EDE" w:rsidRDefault="00E061F5" w:rsidP="00E061F5">
      <w:pPr>
        <w:pBdr>
          <w:top w:val="nil"/>
          <w:left w:val="nil"/>
          <w:bottom w:val="nil"/>
          <w:right w:val="nil"/>
          <w:between w:val="nil"/>
        </w:pBdr>
        <w:rPr>
          <w:rFonts w:asciiTheme="majorHAnsi" w:hAnsiTheme="majorHAnsi" w:cstheme="majorHAnsi"/>
          <w:color w:val="000000"/>
          <w:sz w:val="20"/>
          <w:szCs w:val="20"/>
        </w:rPr>
      </w:pPr>
    </w:p>
    <w:tbl>
      <w:tblPr>
        <w:tblW w:w="100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3"/>
        <w:gridCol w:w="3243"/>
        <w:gridCol w:w="3527"/>
      </w:tblGrid>
      <w:tr w:rsidR="00E061F5" w:rsidRPr="00F12EDE" w14:paraId="1A6AE9B5" w14:textId="77777777" w:rsidTr="005E3D6C">
        <w:tc>
          <w:tcPr>
            <w:tcW w:w="3243" w:type="dxa"/>
            <w:shd w:val="clear" w:color="auto" w:fill="B8CCE4" w:themeFill="accent1" w:themeFillTint="66"/>
            <w:tcMar>
              <w:top w:w="100" w:type="dxa"/>
              <w:left w:w="100" w:type="dxa"/>
              <w:bottom w:w="100" w:type="dxa"/>
              <w:right w:w="100" w:type="dxa"/>
            </w:tcMar>
          </w:tcPr>
          <w:p w14:paraId="73D61634"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Conoscenze</w:t>
            </w:r>
          </w:p>
        </w:tc>
        <w:tc>
          <w:tcPr>
            <w:tcW w:w="3243" w:type="dxa"/>
            <w:shd w:val="clear" w:color="auto" w:fill="B8CCE4" w:themeFill="accent1" w:themeFillTint="66"/>
            <w:tcMar>
              <w:top w:w="100" w:type="dxa"/>
              <w:left w:w="100" w:type="dxa"/>
              <w:bottom w:w="100" w:type="dxa"/>
              <w:right w:w="100" w:type="dxa"/>
            </w:tcMar>
          </w:tcPr>
          <w:p w14:paraId="771EC6EB"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Abilità</w:t>
            </w:r>
          </w:p>
        </w:tc>
        <w:tc>
          <w:tcPr>
            <w:tcW w:w="3527" w:type="dxa"/>
            <w:shd w:val="clear" w:color="auto" w:fill="B8CCE4" w:themeFill="accent1" w:themeFillTint="66"/>
            <w:tcMar>
              <w:top w:w="100" w:type="dxa"/>
              <w:left w:w="100" w:type="dxa"/>
              <w:bottom w:w="100" w:type="dxa"/>
              <w:right w:w="100" w:type="dxa"/>
            </w:tcMar>
          </w:tcPr>
          <w:p w14:paraId="72C2134A"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Atteggiamenti</w:t>
            </w:r>
          </w:p>
        </w:tc>
      </w:tr>
      <w:tr w:rsidR="00E061F5" w:rsidRPr="00F12EDE" w14:paraId="5E1CB5C3" w14:textId="77777777" w:rsidTr="005E3D6C">
        <w:tc>
          <w:tcPr>
            <w:tcW w:w="3243" w:type="dxa"/>
            <w:tcMar>
              <w:top w:w="100" w:type="dxa"/>
              <w:left w:w="100" w:type="dxa"/>
              <w:bottom w:w="100" w:type="dxa"/>
              <w:right w:w="100" w:type="dxa"/>
            </w:tcMar>
          </w:tcPr>
          <w:p w14:paraId="129486EB"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Concetti e fenomeni riguardanti gli individui, i gruppi, le organizzazioni lavorative, la società, l’economia e la cultura.</w:t>
            </w:r>
          </w:p>
          <w:p w14:paraId="6708A7C1"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Valori comuni d’Europa.</w:t>
            </w:r>
          </w:p>
          <w:p w14:paraId="521894C4"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Obiettivi, valori e politiche dei movimenti sociali.</w:t>
            </w:r>
          </w:p>
          <w:p w14:paraId="1410147F"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Cambiamenti climatici e demografici e relative cause.</w:t>
            </w:r>
          </w:p>
          <w:p w14:paraId="47EF1830"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Integrazione europea, consapevolezza della diversità e delle identità culturali in Europa e nel mondo.</w:t>
            </w:r>
          </w:p>
        </w:tc>
        <w:tc>
          <w:tcPr>
            <w:tcW w:w="3243" w:type="dxa"/>
            <w:tcMar>
              <w:top w:w="100" w:type="dxa"/>
              <w:left w:w="100" w:type="dxa"/>
              <w:bottom w:w="100" w:type="dxa"/>
              <w:right w:w="100" w:type="dxa"/>
            </w:tcMar>
          </w:tcPr>
          <w:p w14:paraId="3A7FD14A"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impegnarsi con gli altri per conseguire un interesse comune</w:t>
            </w:r>
          </w:p>
          <w:p w14:paraId="548CD448"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pensiero critico e abilità di risoluzione di problemi.</w:t>
            </w:r>
          </w:p>
          <w:p w14:paraId="39B8A42D"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partecipare in modo costruttivo alle attività della comunità.</w:t>
            </w:r>
          </w:p>
          <w:p w14:paraId="7B7F19E7"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accesso ai mezzi di comunicazione sia tradizionali sia nuovi.</w:t>
            </w:r>
          </w:p>
          <w:p w14:paraId="56119EAA"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interpretazione critica dei mezzi di comunicazione.</w:t>
            </w:r>
          </w:p>
        </w:tc>
        <w:tc>
          <w:tcPr>
            <w:tcW w:w="3527" w:type="dxa"/>
            <w:tcMar>
              <w:top w:w="100" w:type="dxa"/>
              <w:left w:w="100" w:type="dxa"/>
              <w:bottom w:w="100" w:type="dxa"/>
              <w:right w:w="100" w:type="dxa"/>
            </w:tcMar>
          </w:tcPr>
          <w:p w14:paraId="7D00C163"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 xml:space="preserve">Disponibilità a partecipare ai </w:t>
            </w:r>
            <w:r w:rsidRPr="00F12EDE">
              <w:rPr>
                <w:rFonts w:asciiTheme="majorHAnsi" w:hAnsiTheme="majorHAnsi" w:cstheme="majorHAnsi"/>
                <w:color w:val="000000"/>
                <w:sz w:val="20"/>
                <w:szCs w:val="20"/>
              </w:rPr>
              <w:br/>
              <w:t>processi decisionali e alle attività civiche.</w:t>
            </w:r>
          </w:p>
          <w:p w14:paraId="2107E6CE"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Comprensione del sostegno della diversità sociale e culturale, della parità di genere e della coesione sociale, di stili di vita sostenibili, della promozione di una cultura di pace e non violenza.</w:t>
            </w:r>
          </w:p>
          <w:p w14:paraId="472E3FC8"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Disponibilità a essere responsabili in campo ambientale.</w:t>
            </w:r>
          </w:p>
          <w:p w14:paraId="5451B86B" w14:textId="77777777" w:rsidR="00E061F5" w:rsidRPr="00F12EDE" w:rsidRDefault="00E061F5">
            <w:pPr>
              <w:pStyle w:val="Paragrafoelenco"/>
              <w:numPr>
                <w:ilvl w:val="0"/>
                <w:numId w:val="27"/>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Disponibilità a superare i pregiudizi e a garantire giustizia ed equità sociali.</w:t>
            </w:r>
          </w:p>
        </w:tc>
      </w:tr>
    </w:tbl>
    <w:p w14:paraId="0E75F254" w14:textId="77777777" w:rsidR="00E061F5" w:rsidRPr="00F12EDE" w:rsidRDefault="00E061F5" w:rsidP="00E061F5">
      <w:pPr>
        <w:widowControl w:val="0"/>
        <w:ind w:right="41"/>
        <w:rPr>
          <w:rFonts w:asciiTheme="majorHAnsi" w:hAnsiTheme="majorHAnsi" w:cstheme="majorHAnsi"/>
          <w:b/>
        </w:rPr>
      </w:pPr>
      <w:bookmarkStart w:id="2" w:name="_heading=h.gjdgxs" w:colFirst="0" w:colLast="0"/>
      <w:bookmarkStart w:id="3" w:name="_heading=h.vnmacsz4eh49" w:colFirst="0" w:colLast="0"/>
      <w:bookmarkEnd w:id="2"/>
      <w:bookmarkEnd w:id="3"/>
    </w:p>
    <w:p w14:paraId="5DDE36FD" w14:textId="7C07DE58" w:rsidR="00E061F5" w:rsidRPr="00F12EDE" w:rsidRDefault="00E061F5" w:rsidP="00E061F5">
      <w:pPr>
        <w:widowControl w:val="0"/>
        <w:ind w:right="41"/>
        <w:rPr>
          <w:rFonts w:asciiTheme="majorHAnsi" w:hAnsiTheme="majorHAnsi" w:cstheme="majorHAnsi"/>
          <w:b/>
        </w:rPr>
      </w:pPr>
      <w:bookmarkStart w:id="4" w:name="_heading=h.itj9rxh0kki2" w:colFirst="0" w:colLast="0"/>
      <w:bookmarkEnd w:id="4"/>
      <w:r w:rsidRPr="00F12EDE">
        <w:rPr>
          <w:rFonts w:asciiTheme="majorHAnsi" w:hAnsiTheme="majorHAnsi" w:cstheme="majorHAnsi"/>
          <w:b/>
        </w:rPr>
        <w:t>COMPETENZA IMPRENDITORIALE (</w:t>
      </w:r>
      <w:r w:rsidR="0047025B">
        <w:rPr>
          <w:rFonts w:asciiTheme="majorHAnsi" w:hAnsiTheme="majorHAnsi" w:cstheme="majorHAnsi"/>
          <w:b/>
        </w:rPr>
        <w:t>FSL</w:t>
      </w:r>
      <w:r w:rsidRPr="00F12EDE">
        <w:rPr>
          <w:rFonts w:asciiTheme="majorHAnsi" w:hAnsiTheme="majorHAnsi" w:cstheme="majorHAnsi"/>
          <w:b/>
        </w:rPr>
        <w:t xml:space="preserve"> triennio)</w:t>
      </w:r>
      <w:r w:rsidRPr="00F12EDE">
        <w:rPr>
          <w:rFonts w:asciiTheme="majorHAnsi" w:hAnsiTheme="majorHAnsi" w:cstheme="majorHAnsi"/>
          <w:b/>
        </w:rPr>
        <w:br/>
      </w:r>
    </w:p>
    <w:p w14:paraId="30F063C6" w14:textId="77777777" w:rsidR="00E061F5" w:rsidRPr="00F12EDE" w:rsidRDefault="00E061F5" w:rsidP="00E061F5">
      <w:pPr>
        <w:jc w:val="both"/>
        <w:rPr>
          <w:rFonts w:asciiTheme="majorHAnsi" w:hAnsiTheme="majorHAnsi" w:cstheme="majorHAnsi"/>
          <w:sz w:val="20"/>
          <w:szCs w:val="20"/>
        </w:rPr>
      </w:pPr>
      <w:r w:rsidRPr="00F12EDE">
        <w:rPr>
          <w:rFonts w:asciiTheme="majorHAnsi" w:hAnsiTheme="majorHAnsi" w:cstheme="majorHAnsi"/>
          <w:sz w:val="20"/>
          <w:szCs w:val="20"/>
        </w:rPr>
        <w:t>Si riferisce alla capacità di agire sulla base di idee e opportunità e di trasformarle in valori per gli altri. Si fonda sulla creatività, sul pensiero critico e sulla risoluzione di problemi, sull’iniziativa, sulla perseveranza e sulla capacità di lavorare in modalità collaborativa. Presuppone la consapevolezza che esistono opportunità e contesti diversi nei quali è possibile trasformare le idee in azioni nell’ambito di attività personali, sociali e professionali.</w:t>
      </w:r>
    </w:p>
    <w:p w14:paraId="113070EF" w14:textId="77777777" w:rsidR="00E061F5" w:rsidRPr="00F12EDE" w:rsidRDefault="00E061F5" w:rsidP="00E061F5">
      <w:pPr>
        <w:rPr>
          <w:rFonts w:asciiTheme="majorHAnsi" w:hAnsiTheme="majorHAnsi" w:cstheme="majorHAnsi"/>
          <w:sz w:val="20"/>
          <w:szCs w:val="20"/>
        </w:rPr>
      </w:pPr>
    </w:p>
    <w:tbl>
      <w:tblPr>
        <w:tblW w:w="100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3"/>
        <w:gridCol w:w="3243"/>
        <w:gridCol w:w="3527"/>
      </w:tblGrid>
      <w:tr w:rsidR="00E061F5" w:rsidRPr="00F12EDE" w14:paraId="06F8823C" w14:textId="77777777" w:rsidTr="005E3D6C">
        <w:tc>
          <w:tcPr>
            <w:tcW w:w="3243" w:type="dxa"/>
            <w:shd w:val="clear" w:color="auto" w:fill="B8CCE4" w:themeFill="accent1" w:themeFillTint="66"/>
            <w:tcMar>
              <w:top w:w="100" w:type="dxa"/>
              <w:left w:w="100" w:type="dxa"/>
              <w:bottom w:w="100" w:type="dxa"/>
              <w:right w:w="100" w:type="dxa"/>
            </w:tcMar>
          </w:tcPr>
          <w:p w14:paraId="0A6937AD" w14:textId="77777777" w:rsidR="00E061F5" w:rsidRPr="00F12EDE" w:rsidRDefault="00E061F5" w:rsidP="00BF7C33">
            <w:pPr>
              <w:widowControl w:val="0"/>
              <w:rPr>
                <w:rFonts w:asciiTheme="majorHAnsi" w:hAnsiTheme="majorHAnsi" w:cstheme="majorHAnsi"/>
                <w:b/>
                <w:sz w:val="20"/>
                <w:szCs w:val="20"/>
              </w:rPr>
            </w:pPr>
            <w:r w:rsidRPr="00F12EDE">
              <w:rPr>
                <w:rFonts w:asciiTheme="majorHAnsi" w:hAnsiTheme="majorHAnsi" w:cstheme="majorHAnsi"/>
                <w:b/>
                <w:sz w:val="20"/>
                <w:szCs w:val="20"/>
              </w:rPr>
              <w:t>Conoscenze</w:t>
            </w:r>
          </w:p>
        </w:tc>
        <w:tc>
          <w:tcPr>
            <w:tcW w:w="3243" w:type="dxa"/>
            <w:shd w:val="clear" w:color="auto" w:fill="B8CCE4" w:themeFill="accent1" w:themeFillTint="66"/>
            <w:tcMar>
              <w:top w:w="100" w:type="dxa"/>
              <w:left w:w="100" w:type="dxa"/>
              <w:bottom w:w="100" w:type="dxa"/>
              <w:right w:w="100" w:type="dxa"/>
            </w:tcMar>
          </w:tcPr>
          <w:p w14:paraId="018999D4" w14:textId="77777777" w:rsidR="00E061F5" w:rsidRPr="00F12EDE" w:rsidRDefault="00E061F5" w:rsidP="00BF7C33">
            <w:pPr>
              <w:widowControl w:val="0"/>
              <w:rPr>
                <w:rFonts w:asciiTheme="majorHAnsi" w:hAnsiTheme="majorHAnsi" w:cstheme="majorHAnsi"/>
                <w:b/>
                <w:sz w:val="20"/>
                <w:szCs w:val="20"/>
              </w:rPr>
            </w:pPr>
            <w:r w:rsidRPr="00F12EDE">
              <w:rPr>
                <w:rFonts w:asciiTheme="majorHAnsi" w:hAnsiTheme="majorHAnsi" w:cstheme="majorHAnsi"/>
                <w:b/>
                <w:sz w:val="20"/>
                <w:szCs w:val="20"/>
              </w:rPr>
              <w:t>Abilità</w:t>
            </w:r>
          </w:p>
        </w:tc>
        <w:tc>
          <w:tcPr>
            <w:tcW w:w="3527" w:type="dxa"/>
            <w:shd w:val="clear" w:color="auto" w:fill="B8CCE4" w:themeFill="accent1" w:themeFillTint="66"/>
            <w:tcMar>
              <w:top w:w="100" w:type="dxa"/>
              <w:left w:w="100" w:type="dxa"/>
              <w:bottom w:w="100" w:type="dxa"/>
              <w:right w:w="100" w:type="dxa"/>
            </w:tcMar>
          </w:tcPr>
          <w:p w14:paraId="16DF136A" w14:textId="77777777" w:rsidR="00E061F5" w:rsidRPr="00F12EDE" w:rsidRDefault="00E061F5" w:rsidP="00BF7C33">
            <w:pPr>
              <w:widowControl w:val="0"/>
              <w:rPr>
                <w:rFonts w:asciiTheme="majorHAnsi" w:hAnsiTheme="majorHAnsi" w:cstheme="majorHAnsi"/>
                <w:b/>
                <w:sz w:val="20"/>
                <w:szCs w:val="20"/>
              </w:rPr>
            </w:pPr>
            <w:r w:rsidRPr="00F12EDE">
              <w:rPr>
                <w:rFonts w:asciiTheme="majorHAnsi" w:hAnsiTheme="majorHAnsi" w:cstheme="majorHAnsi"/>
                <w:b/>
                <w:sz w:val="20"/>
                <w:szCs w:val="20"/>
              </w:rPr>
              <w:t>Atteggiamenti</w:t>
            </w:r>
          </w:p>
        </w:tc>
      </w:tr>
      <w:tr w:rsidR="00E061F5" w:rsidRPr="00F12EDE" w14:paraId="244F087B" w14:textId="77777777" w:rsidTr="005E3D6C">
        <w:tc>
          <w:tcPr>
            <w:tcW w:w="3243" w:type="dxa"/>
            <w:tcMar>
              <w:top w:w="100" w:type="dxa"/>
              <w:left w:w="100" w:type="dxa"/>
              <w:bottom w:w="100" w:type="dxa"/>
              <w:right w:w="100" w:type="dxa"/>
            </w:tcMar>
          </w:tcPr>
          <w:p w14:paraId="06A8E3AC" w14:textId="77777777" w:rsidR="00E061F5" w:rsidRPr="00F12EDE" w:rsidRDefault="00E061F5">
            <w:pPr>
              <w:pStyle w:val="Paragrafoelenco"/>
              <w:numPr>
                <w:ilvl w:val="0"/>
                <w:numId w:val="28"/>
              </w:numPr>
              <w:ind w:left="131" w:hanging="131"/>
              <w:jc w:val="both"/>
              <w:rPr>
                <w:rFonts w:asciiTheme="majorHAnsi" w:hAnsiTheme="majorHAnsi" w:cstheme="majorHAnsi"/>
                <w:sz w:val="20"/>
                <w:szCs w:val="20"/>
              </w:rPr>
            </w:pPr>
            <w:r w:rsidRPr="00F12EDE">
              <w:rPr>
                <w:rFonts w:asciiTheme="majorHAnsi" w:hAnsiTheme="majorHAnsi" w:cstheme="majorHAnsi"/>
                <w:sz w:val="20"/>
                <w:szCs w:val="20"/>
              </w:rPr>
              <w:t>Approcci di programmazione e gestione dei progetti.</w:t>
            </w:r>
          </w:p>
          <w:p w14:paraId="1832EB3B" w14:textId="77777777" w:rsidR="00E061F5" w:rsidRPr="00F12EDE" w:rsidRDefault="00E061F5">
            <w:pPr>
              <w:pStyle w:val="Paragrafoelenco"/>
              <w:numPr>
                <w:ilvl w:val="0"/>
                <w:numId w:val="28"/>
              </w:numPr>
              <w:ind w:left="131" w:hanging="131"/>
              <w:jc w:val="both"/>
              <w:rPr>
                <w:rFonts w:asciiTheme="majorHAnsi" w:hAnsiTheme="majorHAnsi" w:cstheme="majorHAnsi"/>
                <w:sz w:val="20"/>
                <w:szCs w:val="20"/>
              </w:rPr>
            </w:pPr>
            <w:r w:rsidRPr="00F12EDE">
              <w:rPr>
                <w:rFonts w:asciiTheme="majorHAnsi" w:hAnsiTheme="majorHAnsi" w:cstheme="majorHAnsi"/>
                <w:sz w:val="20"/>
                <w:szCs w:val="20"/>
              </w:rPr>
              <w:t>Opportunità e sfide sociali ed economiche.</w:t>
            </w:r>
          </w:p>
          <w:p w14:paraId="7476F8EE" w14:textId="77777777" w:rsidR="00E061F5" w:rsidRPr="00F12EDE" w:rsidRDefault="00E061F5">
            <w:pPr>
              <w:pStyle w:val="Paragrafoelenco"/>
              <w:numPr>
                <w:ilvl w:val="0"/>
                <w:numId w:val="28"/>
              </w:numPr>
              <w:ind w:left="131" w:hanging="131"/>
              <w:jc w:val="both"/>
              <w:rPr>
                <w:rFonts w:asciiTheme="majorHAnsi" w:hAnsiTheme="majorHAnsi" w:cstheme="majorHAnsi"/>
                <w:sz w:val="20"/>
                <w:szCs w:val="20"/>
              </w:rPr>
            </w:pPr>
            <w:r w:rsidRPr="00F12EDE">
              <w:rPr>
                <w:rFonts w:asciiTheme="majorHAnsi" w:hAnsiTheme="majorHAnsi" w:cstheme="majorHAnsi"/>
                <w:sz w:val="20"/>
                <w:szCs w:val="20"/>
              </w:rPr>
              <w:t xml:space="preserve">Principi etici e sfide dello sviluppo </w:t>
            </w:r>
            <w:r w:rsidRPr="00F12EDE">
              <w:rPr>
                <w:rFonts w:asciiTheme="majorHAnsi" w:hAnsiTheme="majorHAnsi" w:cstheme="majorHAnsi"/>
                <w:sz w:val="20"/>
                <w:szCs w:val="20"/>
              </w:rPr>
              <w:lastRenderedPageBreak/>
              <w:t>sostenibile.</w:t>
            </w:r>
          </w:p>
        </w:tc>
        <w:tc>
          <w:tcPr>
            <w:tcW w:w="3243" w:type="dxa"/>
            <w:tcMar>
              <w:top w:w="100" w:type="dxa"/>
              <w:left w:w="100" w:type="dxa"/>
              <w:bottom w:w="100" w:type="dxa"/>
              <w:right w:w="100" w:type="dxa"/>
            </w:tcMar>
          </w:tcPr>
          <w:p w14:paraId="1338B764"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lastRenderedPageBreak/>
              <w:t>Creatività, immaginazione, pensiero strategico e risoluzione di problemi.</w:t>
            </w:r>
          </w:p>
          <w:p w14:paraId="01E02902"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t>Riflessione critica e costruttiva.</w:t>
            </w:r>
            <w:r w:rsidRPr="00F12EDE">
              <w:rPr>
                <w:rFonts w:asciiTheme="majorHAnsi" w:hAnsiTheme="majorHAnsi" w:cstheme="majorHAnsi"/>
                <w:sz w:val="20"/>
                <w:szCs w:val="20"/>
              </w:rPr>
              <w:br/>
              <w:t xml:space="preserve">Capacità di lavorare sia </w:t>
            </w:r>
            <w:r w:rsidRPr="00F12EDE">
              <w:rPr>
                <w:rFonts w:asciiTheme="majorHAnsi" w:hAnsiTheme="majorHAnsi" w:cstheme="majorHAnsi"/>
                <w:sz w:val="20"/>
                <w:szCs w:val="20"/>
              </w:rPr>
              <w:lastRenderedPageBreak/>
              <w:t>individualmente sia in gruppo</w:t>
            </w:r>
          </w:p>
          <w:p w14:paraId="0F91F59D"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t>Capacità di mobilitare risorse umane e materiali.</w:t>
            </w:r>
          </w:p>
          <w:p w14:paraId="6D88513D"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t>Capacità di assumere decisioni finanziarie.</w:t>
            </w:r>
          </w:p>
          <w:p w14:paraId="21A193C3"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t>Capacità di comunicare e negoziare con gli altri.</w:t>
            </w:r>
          </w:p>
          <w:p w14:paraId="4EAE6A65"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t>Capacità di saper gestire l’incertezza, l’ambiguità e il rischio.</w:t>
            </w:r>
          </w:p>
        </w:tc>
        <w:tc>
          <w:tcPr>
            <w:tcW w:w="3527" w:type="dxa"/>
            <w:tcMar>
              <w:top w:w="100" w:type="dxa"/>
              <w:left w:w="100" w:type="dxa"/>
              <w:bottom w:w="100" w:type="dxa"/>
              <w:right w:w="100" w:type="dxa"/>
            </w:tcMar>
          </w:tcPr>
          <w:p w14:paraId="14347445"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lastRenderedPageBreak/>
              <w:t>Spirito di iniziativa e autoconsapevolezza.</w:t>
            </w:r>
          </w:p>
          <w:p w14:paraId="3B5D2ACC"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t>Proattività, lungimiranza, coraggio e perseveranza nel raggiungimento degli obiettivi.</w:t>
            </w:r>
          </w:p>
          <w:p w14:paraId="003FA2A3" w14:textId="77777777" w:rsidR="00E061F5" w:rsidRPr="00F12EDE" w:rsidRDefault="00E061F5">
            <w:pPr>
              <w:pStyle w:val="Paragrafoelenco"/>
              <w:numPr>
                <w:ilvl w:val="0"/>
                <w:numId w:val="28"/>
              </w:numPr>
              <w:ind w:left="131" w:hanging="131"/>
              <w:rPr>
                <w:rFonts w:asciiTheme="majorHAnsi" w:hAnsiTheme="majorHAnsi" w:cstheme="majorHAnsi"/>
                <w:sz w:val="20"/>
                <w:szCs w:val="20"/>
              </w:rPr>
            </w:pPr>
            <w:r w:rsidRPr="00F12EDE">
              <w:rPr>
                <w:rFonts w:asciiTheme="majorHAnsi" w:hAnsiTheme="majorHAnsi" w:cstheme="majorHAnsi"/>
                <w:sz w:val="20"/>
                <w:szCs w:val="20"/>
              </w:rPr>
              <w:lastRenderedPageBreak/>
              <w:t>Desiderio di motivare gli altri, di valorizzare le loro idee, di provare empatia, di prendersi cura delle persone e del mondo.</w:t>
            </w:r>
          </w:p>
        </w:tc>
      </w:tr>
    </w:tbl>
    <w:p w14:paraId="0705122F" w14:textId="77777777" w:rsidR="00E061F5" w:rsidRDefault="00E061F5" w:rsidP="00E061F5">
      <w:pPr>
        <w:pBdr>
          <w:top w:val="nil"/>
          <w:left w:val="nil"/>
          <w:bottom w:val="nil"/>
          <w:right w:val="nil"/>
          <w:between w:val="nil"/>
        </w:pBdr>
        <w:rPr>
          <w:rFonts w:asciiTheme="majorHAnsi" w:hAnsiTheme="majorHAnsi" w:cstheme="majorHAnsi"/>
          <w:b/>
          <w:color w:val="000000"/>
        </w:rPr>
      </w:pPr>
    </w:p>
    <w:p w14:paraId="6897391D" w14:textId="77777777" w:rsidR="00E061F5" w:rsidRDefault="00E061F5" w:rsidP="00E061F5">
      <w:pPr>
        <w:pBdr>
          <w:top w:val="nil"/>
          <w:left w:val="nil"/>
          <w:bottom w:val="nil"/>
          <w:right w:val="nil"/>
          <w:between w:val="nil"/>
        </w:pBdr>
        <w:rPr>
          <w:rFonts w:asciiTheme="majorHAnsi" w:hAnsiTheme="majorHAnsi" w:cstheme="majorHAnsi"/>
          <w:b/>
          <w:color w:val="000000"/>
        </w:rPr>
      </w:pPr>
      <w:r w:rsidRPr="00F12EDE">
        <w:rPr>
          <w:rFonts w:asciiTheme="majorHAnsi" w:hAnsiTheme="majorHAnsi" w:cstheme="majorHAnsi"/>
          <w:b/>
          <w:color w:val="000000"/>
        </w:rPr>
        <w:t>COMPETENZA IN MATERIA DI CONSAPEVOLEZZA ED ESPRESSIONE CULTURALI</w:t>
      </w:r>
    </w:p>
    <w:p w14:paraId="0C76F58A" w14:textId="77777777" w:rsidR="00E061F5" w:rsidRPr="00DE6C90" w:rsidRDefault="00E061F5" w:rsidP="00E061F5">
      <w:pPr>
        <w:pBdr>
          <w:top w:val="nil"/>
          <w:left w:val="nil"/>
          <w:bottom w:val="nil"/>
          <w:right w:val="nil"/>
          <w:between w:val="nil"/>
        </w:pBdr>
        <w:rPr>
          <w:rFonts w:asciiTheme="majorHAnsi" w:hAnsiTheme="majorHAnsi" w:cstheme="majorHAnsi"/>
          <w:bCs/>
          <w:i/>
          <w:iCs/>
          <w:color w:val="000000"/>
          <w:sz w:val="20"/>
          <w:szCs w:val="20"/>
        </w:rPr>
      </w:pPr>
      <w:r w:rsidRPr="00DE6C90">
        <w:rPr>
          <w:rFonts w:asciiTheme="majorHAnsi" w:hAnsiTheme="majorHAnsi" w:cstheme="majorHAnsi"/>
          <w:bCs/>
          <w:i/>
          <w:iCs/>
          <w:color w:val="000000"/>
          <w:sz w:val="20"/>
          <w:szCs w:val="20"/>
        </w:rPr>
        <w:t>(gruppi disciplinari: lettere, inglese, storia dell’arte, storia, filosofia e religione)</w:t>
      </w:r>
    </w:p>
    <w:p w14:paraId="4AB6671B" w14:textId="77777777" w:rsidR="00E061F5" w:rsidRPr="00F12EDE" w:rsidRDefault="00E061F5" w:rsidP="00E061F5">
      <w:pPr>
        <w:widowControl w:val="0"/>
        <w:pBdr>
          <w:top w:val="nil"/>
          <w:left w:val="nil"/>
          <w:bottom w:val="nil"/>
          <w:right w:val="nil"/>
          <w:between w:val="nil"/>
        </w:pBdr>
        <w:ind w:right="41"/>
        <w:jc w:val="both"/>
        <w:rPr>
          <w:rFonts w:asciiTheme="majorHAnsi" w:hAnsiTheme="majorHAnsi" w:cstheme="majorHAnsi"/>
          <w:b/>
          <w:i/>
          <w:color w:val="000000"/>
        </w:rPr>
      </w:pPr>
    </w:p>
    <w:p w14:paraId="529E4495" w14:textId="77777777" w:rsidR="00E061F5" w:rsidRPr="00F12EDE" w:rsidRDefault="00E061F5" w:rsidP="00E061F5">
      <w:pPr>
        <w:pBdr>
          <w:top w:val="nil"/>
          <w:left w:val="nil"/>
          <w:bottom w:val="nil"/>
          <w:right w:val="nil"/>
          <w:between w:val="nil"/>
        </w:pBdr>
        <w:jc w:val="both"/>
        <w:rPr>
          <w:rFonts w:asciiTheme="majorHAnsi" w:hAnsiTheme="majorHAnsi" w:cstheme="majorHAnsi"/>
          <w:color w:val="000000"/>
          <w:sz w:val="20"/>
          <w:szCs w:val="20"/>
        </w:rPr>
      </w:pPr>
      <w:r w:rsidRPr="00F12EDE">
        <w:rPr>
          <w:rFonts w:asciiTheme="majorHAnsi" w:hAnsiTheme="majorHAnsi" w:cstheme="majorHAnsi"/>
          <w:color w:val="000000"/>
          <w:sz w:val="20"/>
          <w:szCs w:val="20"/>
        </w:rPr>
        <w:t>Implica la comprensione di come le idee e i significati vengono espressi creativamente e comunicati in diverse culture. Presuppone l’impegno di capire, sviluppare ed esprimere le proprie idee e il senso del proprio ruolo nella società.</w:t>
      </w:r>
    </w:p>
    <w:p w14:paraId="1CB9F6CD" w14:textId="77777777" w:rsidR="00E061F5" w:rsidRPr="00F12EDE" w:rsidRDefault="00E061F5" w:rsidP="00E061F5">
      <w:pPr>
        <w:pBdr>
          <w:top w:val="nil"/>
          <w:left w:val="nil"/>
          <w:bottom w:val="nil"/>
          <w:right w:val="nil"/>
          <w:between w:val="nil"/>
        </w:pBdr>
        <w:jc w:val="both"/>
        <w:rPr>
          <w:rFonts w:asciiTheme="majorHAnsi" w:hAnsiTheme="majorHAnsi" w:cstheme="majorHAnsi"/>
          <w:color w:val="000000"/>
          <w:sz w:val="20"/>
          <w:szCs w:val="20"/>
        </w:rPr>
      </w:pPr>
    </w:p>
    <w:tbl>
      <w:tblPr>
        <w:tblW w:w="100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3"/>
        <w:gridCol w:w="3243"/>
        <w:gridCol w:w="3527"/>
      </w:tblGrid>
      <w:tr w:rsidR="00E061F5" w:rsidRPr="00F12EDE" w14:paraId="0BAA72C0" w14:textId="77777777" w:rsidTr="005E3D6C">
        <w:tc>
          <w:tcPr>
            <w:tcW w:w="3243" w:type="dxa"/>
            <w:shd w:val="clear" w:color="auto" w:fill="B8CCE4" w:themeFill="accent1" w:themeFillTint="66"/>
            <w:tcMar>
              <w:top w:w="100" w:type="dxa"/>
              <w:left w:w="100" w:type="dxa"/>
              <w:bottom w:w="100" w:type="dxa"/>
              <w:right w:w="100" w:type="dxa"/>
            </w:tcMar>
          </w:tcPr>
          <w:p w14:paraId="253DD4D1"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Conoscenze</w:t>
            </w:r>
          </w:p>
        </w:tc>
        <w:tc>
          <w:tcPr>
            <w:tcW w:w="3243" w:type="dxa"/>
            <w:shd w:val="clear" w:color="auto" w:fill="B8CCE4" w:themeFill="accent1" w:themeFillTint="66"/>
            <w:tcMar>
              <w:top w:w="100" w:type="dxa"/>
              <w:left w:w="100" w:type="dxa"/>
              <w:bottom w:w="100" w:type="dxa"/>
              <w:right w:w="100" w:type="dxa"/>
            </w:tcMar>
          </w:tcPr>
          <w:p w14:paraId="501A0E32"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Abilità</w:t>
            </w:r>
          </w:p>
        </w:tc>
        <w:tc>
          <w:tcPr>
            <w:tcW w:w="3527" w:type="dxa"/>
            <w:shd w:val="clear" w:color="auto" w:fill="B8CCE4" w:themeFill="accent1" w:themeFillTint="66"/>
            <w:tcMar>
              <w:top w:w="100" w:type="dxa"/>
              <w:left w:w="100" w:type="dxa"/>
              <w:bottom w:w="100" w:type="dxa"/>
              <w:right w:w="100" w:type="dxa"/>
            </w:tcMar>
          </w:tcPr>
          <w:p w14:paraId="129F7DD1" w14:textId="77777777" w:rsidR="00E061F5" w:rsidRPr="00F12EDE" w:rsidRDefault="00E061F5" w:rsidP="00BF7C33">
            <w:pPr>
              <w:widowControl w:val="0"/>
              <w:pBdr>
                <w:top w:val="nil"/>
                <w:left w:val="nil"/>
                <w:bottom w:val="nil"/>
                <w:right w:val="nil"/>
                <w:between w:val="nil"/>
              </w:pBdr>
              <w:rPr>
                <w:rFonts w:asciiTheme="majorHAnsi" w:hAnsiTheme="majorHAnsi" w:cstheme="majorHAnsi"/>
                <w:b/>
                <w:color w:val="000000"/>
                <w:sz w:val="20"/>
                <w:szCs w:val="20"/>
              </w:rPr>
            </w:pPr>
            <w:r w:rsidRPr="00F12EDE">
              <w:rPr>
                <w:rFonts w:asciiTheme="majorHAnsi" w:hAnsiTheme="majorHAnsi" w:cstheme="majorHAnsi"/>
                <w:b/>
                <w:color w:val="000000"/>
                <w:sz w:val="20"/>
                <w:szCs w:val="20"/>
              </w:rPr>
              <w:t>Atteggiamenti</w:t>
            </w:r>
          </w:p>
        </w:tc>
      </w:tr>
      <w:tr w:rsidR="00E061F5" w:rsidRPr="00F12EDE" w14:paraId="0CDCA0E2" w14:textId="77777777" w:rsidTr="005E3D6C">
        <w:tc>
          <w:tcPr>
            <w:tcW w:w="3243" w:type="dxa"/>
            <w:tcMar>
              <w:top w:w="100" w:type="dxa"/>
              <w:left w:w="100" w:type="dxa"/>
              <w:bottom w:w="100" w:type="dxa"/>
              <w:right w:w="100" w:type="dxa"/>
            </w:tcMar>
          </w:tcPr>
          <w:p w14:paraId="2500EF97"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Culture, espressioni locali, nazionali, regionali, europee, mondiali.</w:t>
            </w:r>
          </w:p>
          <w:p w14:paraId="2FF44468"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Comprensione dei diversi modi della comunicazione di idee nei testi scritti, stampati e digitali, nel teatro, nel cinema, nella danza, nei giochi, nell’arte, nel design, nella musica e nei riti.</w:t>
            </w:r>
          </w:p>
          <w:p w14:paraId="48F1075F"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Consapevolezza dell’identità personale e del patrimonio culturale.</w:t>
            </w:r>
          </w:p>
          <w:p w14:paraId="61B4AD30"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Comprensione del fatto che le arti e le altre forme culturali possono essere strumenti per interpretare il mondo.</w:t>
            </w:r>
          </w:p>
        </w:tc>
        <w:tc>
          <w:tcPr>
            <w:tcW w:w="3243" w:type="dxa"/>
            <w:tcMar>
              <w:top w:w="100" w:type="dxa"/>
              <w:left w:w="100" w:type="dxa"/>
              <w:bottom w:w="100" w:type="dxa"/>
              <w:right w:w="100" w:type="dxa"/>
            </w:tcMar>
          </w:tcPr>
          <w:p w14:paraId="6B64F6EE"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esprimere e interpretare idee figurative e astratte, esperienze ed emozioni con empatia.</w:t>
            </w:r>
          </w:p>
          <w:p w14:paraId="1B620944"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riconoscere e realizzare le opportunità di valorizzazione personale e sociale mediante le arti.</w:t>
            </w:r>
          </w:p>
          <w:p w14:paraId="1B0A3279"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Capacità di impegnarsi in processi creativi.</w:t>
            </w:r>
          </w:p>
        </w:tc>
        <w:tc>
          <w:tcPr>
            <w:tcW w:w="3527" w:type="dxa"/>
            <w:tcMar>
              <w:top w:w="100" w:type="dxa"/>
              <w:left w:w="100" w:type="dxa"/>
              <w:bottom w:w="100" w:type="dxa"/>
              <w:right w:w="100" w:type="dxa"/>
            </w:tcMar>
          </w:tcPr>
          <w:p w14:paraId="713F0B58"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Approccio aperto e rispettoso nei confronti delle diverse manifestazioni dell’espressione culturale.</w:t>
            </w:r>
          </w:p>
          <w:p w14:paraId="1AA32270"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Curiosità nei confronti del mondo e apertura per immaginare nuove opportunità.</w:t>
            </w:r>
          </w:p>
          <w:p w14:paraId="7F6CD2B7" w14:textId="77777777" w:rsidR="00E061F5" w:rsidRPr="00F12EDE" w:rsidRDefault="00E061F5">
            <w:pPr>
              <w:pStyle w:val="Paragrafoelenco"/>
              <w:numPr>
                <w:ilvl w:val="0"/>
                <w:numId w:val="29"/>
              </w:numPr>
              <w:pBdr>
                <w:top w:val="nil"/>
                <w:left w:val="nil"/>
                <w:bottom w:val="nil"/>
                <w:right w:val="nil"/>
                <w:between w:val="nil"/>
              </w:pBdr>
              <w:ind w:left="131" w:hanging="131"/>
              <w:rPr>
                <w:rFonts w:asciiTheme="majorHAnsi" w:hAnsiTheme="majorHAnsi" w:cstheme="majorHAnsi"/>
                <w:color w:val="000000"/>
                <w:sz w:val="20"/>
                <w:szCs w:val="20"/>
              </w:rPr>
            </w:pPr>
            <w:r w:rsidRPr="00F12EDE">
              <w:rPr>
                <w:rFonts w:asciiTheme="majorHAnsi" w:hAnsiTheme="majorHAnsi" w:cstheme="majorHAnsi"/>
                <w:color w:val="000000"/>
                <w:sz w:val="20"/>
                <w:szCs w:val="20"/>
              </w:rPr>
              <w:t>Disponibilità a partecipare a esperienze culturali</w:t>
            </w:r>
          </w:p>
        </w:tc>
      </w:tr>
    </w:tbl>
    <w:p w14:paraId="01C9C353" w14:textId="0714AEE2" w:rsidR="00E061F5" w:rsidRDefault="00E061F5" w:rsidP="00E061F5">
      <w:pPr>
        <w:pStyle w:val="Paragrafoelenco"/>
        <w:widowControl w:val="0"/>
        <w:pBdr>
          <w:top w:val="nil"/>
          <w:left w:val="nil"/>
          <w:bottom w:val="nil"/>
          <w:right w:val="nil"/>
          <w:between w:val="nil"/>
        </w:pBdr>
        <w:spacing w:line="276" w:lineRule="auto"/>
        <w:ind w:left="0"/>
        <w:rPr>
          <w:rFonts w:asciiTheme="majorHAnsi" w:hAnsiTheme="majorHAnsi" w:cstheme="majorHAnsi"/>
          <w:b/>
          <w:color w:val="00000A"/>
        </w:rPr>
      </w:pPr>
    </w:p>
    <w:tbl>
      <w:tblPr>
        <w:tblW w:w="992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985"/>
        <w:gridCol w:w="2551"/>
        <w:gridCol w:w="5387"/>
      </w:tblGrid>
      <w:tr w:rsidR="00B251EC" w:rsidRPr="00B251EC" w14:paraId="4DF23442" w14:textId="77777777" w:rsidTr="005E3D6C">
        <w:trPr>
          <w:trHeight w:val="251"/>
        </w:trPr>
        <w:tc>
          <w:tcPr>
            <w:tcW w:w="9923" w:type="dxa"/>
            <w:gridSpan w:val="3"/>
            <w:tcBorders>
              <w:top w:val="single" w:sz="4" w:space="0" w:color="00000A"/>
              <w:left w:val="single" w:sz="4" w:space="0" w:color="00000A"/>
              <w:bottom w:val="single" w:sz="4" w:space="0" w:color="00000A"/>
              <w:right w:val="single" w:sz="4" w:space="0" w:color="00000A"/>
            </w:tcBorders>
            <w:shd w:val="clear" w:color="auto" w:fill="92D050"/>
            <w:tcMar>
              <w:top w:w="80" w:type="dxa"/>
              <w:left w:w="80" w:type="dxa"/>
              <w:bottom w:w="80" w:type="dxa"/>
              <w:right w:w="80" w:type="dxa"/>
            </w:tcMar>
            <w:vAlign w:val="center"/>
          </w:tcPr>
          <w:bookmarkEnd w:id="1"/>
          <w:p w14:paraId="50C26D91" w14:textId="77777777" w:rsidR="00B251EC" w:rsidRPr="00B251EC" w:rsidRDefault="00B251EC" w:rsidP="00CC3933">
            <w:pPr>
              <w:pBdr>
                <w:top w:val="nil"/>
                <w:left w:val="nil"/>
                <w:bottom w:val="nil"/>
                <w:right w:val="nil"/>
                <w:between w:val="nil"/>
              </w:pBdr>
              <w:tabs>
                <w:tab w:val="left" w:pos="1902"/>
                <w:tab w:val="center" w:pos="5251"/>
                <w:tab w:val="right" w:pos="9952"/>
              </w:tabs>
              <w:spacing w:line="276" w:lineRule="auto"/>
              <w:ind w:left="206" w:hanging="206"/>
              <w:rPr>
                <w:rFonts w:asciiTheme="majorHAnsi" w:hAnsiTheme="majorHAnsi" w:cstheme="majorHAnsi"/>
                <w:b/>
                <w:color w:val="000000"/>
                <w:sz w:val="22"/>
                <w:szCs w:val="22"/>
              </w:rPr>
            </w:pPr>
            <w:r w:rsidRPr="00B251EC">
              <w:rPr>
                <w:rFonts w:asciiTheme="majorHAnsi" w:hAnsiTheme="majorHAnsi" w:cstheme="majorHAnsi"/>
                <w:b/>
              </w:rPr>
              <w:t>COMPETENZE CHIAVE DI CITTADINANZA TRASVERSALI</w:t>
            </w:r>
          </w:p>
        </w:tc>
      </w:tr>
      <w:tr w:rsidR="00B251EC" w:rsidRPr="00B251EC" w14:paraId="5A674AAC" w14:textId="77777777" w:rsidTr="005E3D6C">
        <w:trPr>
          <w:trHeight w:val="251"/>
        </w:trPr>
        <w:tc>
          <w:tcPr>
            <w:tcW w:w="198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5FCBA6FC" w14:textId="77777777" w:rsidR="00B251EC" w:rsidRPr="00B251EC" w:rsidRDefault="00B251EC" w:rsidP="00B251EC">
            <w:pPr>
              <w:pBdr>
                <w:top w:val="nil"/>
                <w:left w:val="nil"/>
                <w:bottom w:val="nil"/>
                <w:right w:val="nil"/>
                <w:between w:val="nil"/>
              </w:pBdr>
              <w:tabs>
                <w:tab w:val="left" w:pos="1470"/>
                <w:tab w:val="center" w:pos="4819"/>
                <w:tab w:val="right" w:pos="9638"/>
              </w:tabs>
              <w:spacing w:line="276" w:lineRule="auto"/>
              <w:rPr>
                <w:rFonts w:asciiTheme="majorHAnsi" w:eastAsia="Calibri" w:hAnsiTheme="majorHAnsi" w:cstheme="majorHAnsi"/>
                <w:color w:val="000000"/>
                <w:sz w:val="22"/>
                <w:szCs w:val="22"/>
              </w:rPr>
            </w:pPr>
            <w:r w:rsidRPr="00B251EC">
              <w:rPr>
                <w:rFonts w:asciiTheme="majorHAnsi" w:hAnsiTheme="majorHAnsi" w:cstheme="majorHAnsi"/>
                <w:b/>
                <w:smallCaps/>
                <w:color w:val="000000"/>
                <w:sz w:val="22"/>
                <w:szCs w:val="22"/>
              </w:rPr>
              <w:t>AMBITO DI RIFERIMENTO</w:t>
            </w: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2D1F7AD" w14:textId="77777777" w:rsidR="00B251EC" w:rsidRPr="00B251EC" w:rsidRDefault="00B251EC" w:rsidP="00B251EC">
            <w:pPr>
              <w:pBdr>
                <w:top w:val="nil"/>
                <w:left w:val="nil"/>
                <w:bottom w:val="nil"/>
                <w:right w:val="nil"/>
                <w:between w:val="nil"/>
              </w:pBdr>
              <w:tabs>
                <w:tab w:val="left" w:pos="1470"/>
                <w:tab w:val="center" w:pos="4819"/>
                <w:tab w:val="right" w:pos="9638"/>
              </w:tabs>
              <w:spacing w:line="276" w:lineRule="auto"/>
              <w:jc w:val="center"/>
              <w:rPr>
                <w:rFonts w:asciiTheme="majorHAnsi" w:eastAsia="Calibri" w:hAnsiTheme="majorHAnsi" w:cstheme="majorHAnsi"/>
                <w:color w:val="000000"/>
                <w:sz w:val="22"/>
                <w:szCs w:val="22"/>
              </w:rPr>
            </w:pPr>
            <w:r w:rsidRPr="00B251EC">
              <w:rPr>
                <w:rFonts w:asciiTheme="majorHAnsi" w:hAnsiTheme="majorHAnsi" w:cstheme="majorHAnsi"/>
                <w:b/>
                <w:smallCaps/>
                <w:color w:val="000000"/>
                <w:sz w:val="22"/>
                <w:szCs w:val="22"/>
              </w:rPr>
              <w:t>COMPETENZE CHIAVE</w:t>
            </w:r>
          </w:p>
        </w:tc>
        <w:tc>
          <w:tcPr>
            <w:tcW w:w="5387" w:type="dxa"/>
            <w:tcBorders>
              <w:top w:val="single" w:sz="4" w:space="0" w:color="00000A"/>
              <w:left w:val="single" w:sz="4" w:space="0" w:color="00000A"/>
              <w:bottom w:val="single" w:sz="4" w:space="0" w:color="00000A"/>
              <w:right w:val="single" w:sz="4" w:space="0" w:color="00000A"/>
            </w:tcBorders>
            <w:tcMar>
              <w:top w:w="80" w:type="dxa"/>
              <w:left w:w="512" w:type="dxa"/>
              <w:bottom w:w="80" w:type="dxa"/>
              <w:right w:w="80" w:type="dxa"/>
            </w:tcMar>
            <w:vAlign w:val="center"/>
          </w:tcPr>
          <w:p w14:paraId="6C17716D" w14:textId="77777777" w:rsidR="00B251EC" w:rsidRPr="00B251EC" w:rsidRDefault="00B251EC" w:rsidP="00B251EC">
            <w:pPr>
              <w:pBdr>
                <w:top w:val="nil"/>
                <w:left w:val="nil"/>
                <w:bottom w:val="nil"/>
                <w:right w:val="nil"/>
                <w:between w:val="nil"/>
              </w:pBdr>
              <w:tabs>
                <w:tab w:val="left" w:pos="1902"/>
                <w:tab w:val="center" w:pos="5251"/>
                <w:tab w:val="right" w:pos="9952"/>
              </w:tabs>
              <w:spacing w:line="276" w:lineRule="auto"/>
              <w:ind w:left="206" w:hanging="206"/>
              <w:jc w:val="center"/>
              <w:rPr>
                <w:rFonts w:asciiTheme="majorHAnsi" w:eastAsia="Calibri" w:hAnsiTheme="majorHAnsi" w:cstheme="majorHAnsi"/>
                <w:color w:val="000000"/>
                <w:sz w:val="22"/>
                <w:szCs w:val="22"/>
              </w:rPr>
            </w:pPr>
            <w:r w:rsidRPr="00B251EC">
              <w:rPr>
                <w:rFonts w:asciiTheme="majorHAnsi" w:hAnsiTheme="majorHAnsi" w:cstheme="majorHAnsi"/>
                <w:b/>
                <w:color w:val="000000"/>
                <w:sz w:val="22"/>
                <w:szCs w:val="22"/>
              </w:rPr>
              <w:t>ABILITÀ</w:t>
            </w:r>
          </w:p>
        </w:tc>
      </w:tr>
      <w:tr w:rsidR="00B251EC" w:rsidRPr="00B251EC" w14:paraId="25F7A849" w14:textId="77777777" w:rsidTr="005E3D6C">
        <w:trPr>
          <w:trHeight w:val="1314"/>
        </w:trPr>
        <w:tc>
          <w:tcPr>
            <w:tcW w:w="1985" w:type="dxa"/>
            <w:vMerge w:val="restart"/>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47A88DDD" w14:textId="77777777" w:rsidR="00B251EC" w:rsidRPr="00B251EC" w:rsidRDefault="00B251EC" w:rsidP="00B251EC">
            <w:pPr>
              <w:pBdr>
                <w:top w:val="nil"/>
                <w:left w:val="nil"/>
                <w:bottom w:val="nil"/>
                <w:right w:val="nil"/>
                <w:between w:val="nil"/>
              </w:pBdr>
              <w:tabs>
                <w:tab w:val="center" w:pos="4819"/>
                <w:tab w:val="right" w:pos="9638"/>
              </w:tabs>
              <w:spacing w:line="276" w:lineRule="auto"/>
              <w:contextualSpacing/>
              <w:jc w:val="both"/>
              <w:rPr>
                <w:rFonts w:asciiTheme="majorHAnsi" w:hAnsiTheme="majorHAnsi" w:cstheme="majorHAnsi"/>
                <w:b/>
                <w:smallCaps/>
                <w:color w:val="000000"/>
                <w:sz w:val="22"/>
                <w:szCs w:val="22"/>
              </w:rPr>
            </w:pPr>
            <w:r w:rsidRPr="00B251EC">
              <w:rPr>
                <w:rFonts w:asciiTheme="majorHAnsi" w:hAnsiTheme="majorHAnsi" w:cstheme="majorHAnsi"/>
                <w:b/>
                <w:smallCaps/>
                <w:color w:val="000000"/>
                <w:sz w:val="22"/>
                <w:szCs w:val="22"/>
              </w:rPr>
              <w:t>COOSTRUZIONE</w:t>
            </w:r>
          </w:p>
          <w:p w14:paraId="285727E9" w14:textId="77777777" w:rsidR="00B251EC" w:rsidRPr="00B251EC" w:rsidRDefault="00B251EC" w:rsidP="00B251EC">
            <w:pPr>
              <w:pBdr>
                <w:top w:val="nil"/>
                <w:left w:val="nil"/>
                <w:bottom w:val="nil"/>
                <w:right w:val="nil"/>
                <w:between w:val="nil"/>
              </w:pBdr>
              <w:tabs>
                <w:tab w:val="center" w:pos="4819"/>
                <w:tab w:val="right" w:pos="9638"/>
              </w:tabs>
              <w:spacing w:line="276" w:lineRule="auto"/>
              <w:contextualSpacing/>
              <w:jc w:val="both"/>
              <w:rPr>
                <w:rFonts w:asciiTheme="majorHAnsi" w:eastAsia="Calibri" w:hAnsiTheme="majorHAnsi" w:cstheme="majorHAnsi"/>
                <w:color w:val="000000"/>
                <w:sz w:val="22"/>
                <w:szCs w:val="22"/>
              </w:rPr>
            </w:pPr>
            <w:r w:rsidRPr="00B251EC">
              <w:rPr>
                <w:rFonts w:asciiTheme="majorHAnsi" w:hAnsiTheme="majorHAnsi" w:cstheme="majorHAnsi"/>
                <w:b/>
                <w:smallCaps/>
                <w:color w:val="000000"/>
                <w:sz w:val="22"/>
                <w:szCs w:val="22"/>
              </w:rPr>
              <w:t xml:space="preserve"> DEL SE’</w:t>
            </w: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A2DA34" w14:textId="77777777" w:rsidR="00B251EC" w:rsidRPr="00B251EC" w:rsidRDefault="00B251EC" w:rsidP="00B251EC">
            <w:pPr>
              <w:pBdr>
                <w:top w:val="nil"/>
                <w:left w:val="nil"/>
                <w:bottom w:val="nil"/>
                <w:right w:val="nil"/>
                <w:between w:val="nil"/>
              </w:pBdr>
              <w:shd w:val="clear" w:color="auto" w:fill="FFFFFF"/>
              <w:spacing w:after="75" w:line="276" w:lineRule="auto"/>
              <w:jc w:val="both"/>
              <w:rPr>
                <w:rFonts w:asciiTheme="majorHAnsi" w:hAnsiTheme="majorHAnsi" w:cstheme="majorHAnsi"/>
                <w:iCs/>
                <w:color w:val="000000"/>
                <w:sz w:val="20"/>
                <w:szCs w:val="20"/>
              </w:rPr>
            </w:pPr>
            <w:r w:rsidRPr="00B251EC">
              <w:rPr>
                <w:rFonts w:asciiTheme="majorHAnsi" w:hAnsiTheme="majorHAnsi" w:cstheme="majorHAnsi"/>
                <w:iCs/>
                <w:color w:val="000000"/>
                <w:sz w:val="20"/>
                <w:szCs w:val="20"/>
              </w:rPr>
              <w:t>IMPARARE AD IMPARARE</w:t>
            </w:r>
          </w:p>
        </w:tc>
        <w:tc>
          <w:tcPr>
            <w:tcW w:w="538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99DE73" w14:textId="77777777" w:rsidR="00B251EC" w:rsidRPr="00B251EC" w:rsidRDefault="00B251EC">
            <w:pPr>
              <w:numPr>
                <w:ilvl w:val="0"/>
                <w:numId w:val="28"/>
              </w:numPr>
              <w:pBdr>
                <w:top w:val="nil"/>
                <w:left w:val="nil"/>
                <w:bottom w:val="nil"/>
                <w:right w:val="nil"/>
                <w:between w:val="nil"/>
              </w:pBdr>
              <w:ind w:left="131" w:hanging="131"/>
              <w:contextualSpacing/>
              <w:rPr>
                <w:rFonts w:asciiTheme="majorHAnsi" w:hAnsiTheme="majorHAnsi" w:cstheme="majorHAnsi"/>
                <w:sz w:val="20"/>
                <w:szCs w:val="20"/>
              </w:rPr>
            </w:pPr>
            <w:r w:rsidRPr="00B251EC">
              <w:rPr>
                <w:rFonts w:asciiTheme="majorHAnsi" w:hAnsiTheme="majorHAnsi" w:cstheme="majorHAnsi"/>
                <w:sz w:val="20"/>
                <w:szCs w:val="20"/>
              </w:rPr>
              <w:t>Organizzare il proprio apprendimento, individuando, scegliendo e utilizzando varie fonti e varie modalità di informazione e di formazione (formale, non formale ed informale), anche in funzione dei tempi disponibili, delle proprie strategie e del proprio metodo di lavoro</w:t>
            </w:r>
          </w:p>
        </w:tc>
      </w:tr>
      <w:tr w:rsidR="00B251EC" w:rsidRPr="00B251EC" w14:paraId="30B7FFA4" w14:textId="77777777" w:rsidTr="005E3D6C">
        <w:trPr>
          <w:trHeight w:val="1531"/>
        </w:trPr>
        <w:tc>
          <w:tcPr>
            <w:tcW w:w="1985" w:type="dxa"/>
            <w:vMerge/>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8FFCF70" w14:textId="77777777" w:rsidR="00B251EC" w:rsidRPr="00B251EC" w:rsidRDefault="00B251EC" w:rsidP="00B251EC">
            <w:pPr>
              <w:widowControl w:val="0"/>
              <w:pBdr>
                <w:top w:val="nil"/>
                <w:left w:val="nil"/>
                <w:bottom w:val="nil"/>
                <w:right w:val="nil"/>
                <w:between w:val="nil"/>
              </w:pBdr>
              <w:spacing w:line="276" w:lineRule="auto"/>
              <w:jc w:val="both"/>
              <w:rPr>
                <w:rFonts w:asciiTheme="majorHAnsi" w:hAnsiTheme="majorHAnsi" w:cstheme="majorHAnsi"/>
                <w:color w:val="000000"/>
                <w:sz w:val="22"/>
                <w:szCs w:val="22"/>
              </w:rPr>
            </w:pP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C5CA22" w14:textId="77777777" w:rsidR="00B251EC" w:rsidRPr="00B251EC" w:rsidRDefault="00B251EC" w:rsidP="00B251EC">
            <w:pPr>
              <w:pBdr>
                <w:top w:val="nil"/>
                <w:left w:val="nil"/>
                <w:bottom w:val="nil"/>
                <w:right w:val="nil"/>
                <w:between w:val="nil"/>
              </w:pBdr>
              <w:shd w:val="clear" w:color="auto" w:fill="FFFFFF"/>
              <w:spacing w:after="75" w:line="276" w:lineRule="auto"/>
              <w:jc w:val="both"/>
              <w:rPr>
                <w:rFonts w:asciiTheme="majorHAnsi" w:hAnsiTheme="majorHAnsi" w:cstheme="majorHAnsi"/>
                <w:iCs/>
                <w:color w:val="000000"/>
                <w:sz w:val="20"/>
                <w:szCs w:val="20"/>
              </w:rPr>
            </w:pPr>
            <w:r w:rsidRPr="00B251EC">
              <w:rPr>
                <w:rFonts w:asciiTheme="majorHAnsi" w:hAnsiTheme="majorHAnsi" w:cstheme="majorHAnsi"/>
                <w:iCs/>
                <w:color w:val="000000"/>
                <w:sz w:val="20"/>
                <w:szCs w:val="20"/>
              </w:rPr>
              <w:t>PROGETTARE</w:t>
            </w:r>
          </w:p>
        </w:tc>
        <w:tc>
          <w:tcPr>
            <w:tcW w:w="5387" w:type="dxa"/>
            <w:tcBorders>
              <w:top w:val="single" w:sz="4" w:space="0" w:color="00000A"/>
              <w:left w:val="single" w:sz="4" w:space="0" w:color="00000A"/>
              <w:bottom w:val="single" w:sz="4" w:space="0" w:color="00000A"/>
              <w:right w:val="single" w:sz="4" w:space="0" w:color="00000A"/>
            </w:tcBorders>
            <w:tcMar>
              <w:top w:w="80" w:type="dxa"/>
              <w:left w:w="92" w:type="dxa"/>
              <w:bottom w:w="80" w:type="dxa"/>
              <w:right w:w="80" w:type="dxa"/>
            </w:tcMar>
          </w:tcPr>
          <w:p w14:paraId="56E8815F" w14:textId="77777777" w:rsidR="00B251EC" w:rsidRPr="00B251EC" w:rsidRDefault="00B251EC">
            <w:pPr>
              <w:numPr>
                <w:ilvl w:val="0"/>
                <w:numId w:val="28"/>
              </w:numPr>
              <w:pBdr>
                <w:top w:val="nil"/>
                <w:left w:val="nil"/>
                <w:bottom w:val="nil"/>
                <w:right w:val="nil"/>
                <w:between w:val="nil"/>
              </w:pBdr>
              <w:ind w:left="131" w:hanging="131"/>
              <w:contextualSpacing/>
              <w:rPr>
                <w:rFonts w:asciiTheme="majorHAnsi" w:hAnsiTheme="majorHAnsi" w:cstheme="majorHAnsi"/>
                <w:sz w:val="20"/>
                <w:szCs w:val="20"/>
              </w:rPr>
            </w:pPr>
            <w:r w:rsidRPr="00B251EC">
              <w:rPr>
                <w:rFonts w:asciiTheme="majorHAnsi" w:hAnsiTheme="majorHAnsi" w:cstheme="majorHAnsi"/>
                <w:sz w:val="20"/>
                <w:szCs w:val="20"/>
              </w:rPr>
              <w:t>Elaborare e realizzare progetti riguardanti lo sviluppo delle proprie attività di studio e di lavoro, utilizzando le conoscenze apprese per stabilire obiettivi significativi e realistici e le relative priorità valutando i vincoli e le possibilità esistenti, definendo strategie di azione e verificando i risultati raggiunti.</w:t>
            </w:r>
          </w:p>
        </w:tc>
      </w:tr>
      <w:tr w:rsidR="00B251EC" w:rsidRPr="00B251EC" w14:paraId="310D33FC" w14:textId="77777777" w:rsidTr="005E3D6C">
        <w:trPr>
          <w:trHeight w:val="2288"/>
        </w:trPr>
        <w:tc>
          <w:tcPr>
            <w:tcW w:w="1985" w:type="dxa"/>
            <w:vMerge w:val="restart"/>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DD70029" w14:textId="77777777" w:rsidR="00B251EC" w:rsidRPr="00B251EC" w:rsidRDefault="00B251EC" w:rsidP="00B251EC">
            <w:pPr>
              <w:pBdr>
                <w:top w:val="nil"/>
                <w:left w:val="nil"/>
                <w:bottom w:val="nil"/>
                <w:right w:val="nil"/>
                <w:between w:val="nil"/>
              </w:pBdr>
              <w:tabs>
                <w:tab w:val="left" w:pos="1470"/>
                <w:tab w:val="center" w:pos="4819"/>
                <w:tab w:val="right" w:pos="9638"/>
              </w:tabs>
              <w:spacing w:line="276" w:lineRule="auto"/>
              <w:rPr>
                <w:rFonts w:asciiTheme="majorHAnsi" w:eastAsia="Calibri" w:hAnsiTheme="majorHAnsi" w:cstheme="majorHAnsi"/>
                <w:color w:val="000000"/>
                <w:sz w:val="22"/>
                <w:szCs w:val="22"/>
              </w:rPr>
            </w:pPr>
            <w:r w:rsidRPr="00B251EC">
              <w:rPr>
                <w:rFonts w:asciiTheme="majorHAnsi" w:hAnsiTheme="majorHAnsi" w:cstheme="majorHAnsi"/>
                <w:b/>
                <w:smallCaps/>
                <w:color w:val="000000"/>
                <w:sz w:val="22"/>
                <w:szCs w:val="22"/>
              </w:rPr>
              <w:t>RELAZIONE CON GLI ALTRI</w:t>
            </w: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2DE69B" w14:textId="77777777" w:rsidR="00B251EC" w:rsidRPr="00B251EC" w:rsidRDefault="00B251EC" w:rsidP="00B251EC">
            <w:pPr>
              <w:pBdr>
                <w:top w:val="nil"/>
                <w:left w:val="nil"/>
                <w:bottom w:val="nil"/>
                <w:right w:val="nil"/>
                <w:between w:val="nil"/>
              </w:pBdr>
              <w:shd w:val="clear" w:color="auto" w:fill="FFFFFF"/>
              <w:spacing w:after="75" w:line="276" w:lineRule="auto"/>
              <w:rPr>
                <w:rFonts w:asciiTheme="majorHAnsi" w:hAnsiTheme="majorHAnsi" w:cstheme="majorHAnsi"/>
                <w:iCs/>
                <w:color w:val="000000"/>
                <w:sz w:val="20"/>
                <w:szCs w:val="20"/>
              </w:rPr>
            </w:pPr>
            <w:r w:rsidRPr="00B251EC">
              <w:rPr>
                <w:rFonts w:asciiTheme="majorHAnsi" w:hAnsiTheme="majorHAnsi" w:cstheme="majorHAnsi"/>
                <w:iCs/>
                <w:color w:val="000000"/>
                <w:sz w:val="20"/>
                <w:szCs w:val="20"/>
              </w:rPr>
              <w:t>COMUNICARE</w:t>
            </w:r>
          </w:p>
        </w:tc>
        <w:tc>
          <w:tcPr>
            <w:tcW w:w="5387" w:type="dxa"/>
            <w:tcBorders>
              <w:top w:val="single" w:sz="4" w:space="0" w:color="00000A"/>
              <w:left w:val="single" w:sz="4" w:space="0" w:color="00000A"/>
              <w:bottom w:val="single" w:sz="4" w:space="0" w:color="00000A"/>
              <w:right w:val="single" w:sz="4" w:space="0" w:color="00000A"/>
            </w:tcBorders>
            <w:tcMar>
              <w:top w:w="80" w:type="dxa"/>
              <w:left w:w="92" w:type="dxa"/>
              <w:bottom w:w="80" w:type="dxa"/>
              <w:right w:w="80" w:type="dxa"/>
            </w:tcMar>
          </w:tcPr>
          <w:p w14:paraId="67F4AD9C" w14:textId="77777777" w:rsidR="00B251EC" w:rsidRPr="00B251EC" w:rsidRDefault="00B251EC">
            <w:pPr>
              <w:numPr>
                <w:ilvl w:val="0"/>
                <w:numId w:val="28"/>
              </w:numPr>
              <w:pBdr>
                <w:top w:val="nil"/>
                <w:left w:val="nil"/>
                <w:bottom w:val="nil"/>
                <w:right w:val="nil"/>
                <w:between w:val="nil"/>
              </w:pBdr>
              <w:ind w:left="131" w:hanging="131"/>
              <w:contextualSpacing/>
              <w:jc w:val="both"/>
              <w:rPr>
                <w:rFonts w:asciiTheme="majorHAnsi" w:hAnsiTheme="majorHAnsi" w:cstheme="majorHAnsi"/>
                <w:sz w:val="20"/>
                <w:szCs w:val="20"/>
              </w:rPr>
            </w:pPr>
            <w:r w:rsidRPr="00B251EC">
              <w:rPr>
                <w:rFonts w:asciiTheme="majorHAnsi" w:hAnsiTheme="majorHAnsi" w:cstheme="majorHAnsi"/>
                <w:sz w:val="20"/>
                <w:szCs w:val="20"/>
              </w:rPr>
              <w:t>Comprendere messaggi di genere diverso (quotidiano, letterario, tecnico, scientifico) e di complessità diversa, trasmessi utilizzando linguaggi diversi (verbale, matematico, scientifico, simbolico, ecc.) mediante diversi supporti (cartacei, informatici e multimediali);</w:t>
            </w:r>
          </w:p>
          <w:p w14:paraId="30B529B1" w14:textId="77777777" w:rsidR="00B251EC" w:rsidRPr="00B251EC" w:rsidRDefault="00B251EC">
            <w:pPr>
              <w:numPr>
                <w:ilvl w:val="0"/>
                <w:numId w:val="28"/>
              </w:numPr>
              <w:pBdr>
                <w:top w:val="nil"/>
                <w:left w:val="nil"/>
                <w:bottom w:val="nil"/>
                <w:right w:val="nil"/>
                <w:between w:val="nil"/>
              </w:pBdr>
              <w:ind w:left="131" w:hanging="131"/>
              <w:contextualSpacing/>
              <w:jc w:val="both"/>
              <w:rPr>
                <w:rFonts w:asciiTheme="majorHAnsi" w:hAnsiTheme="majorHAnsi" w:cstheme="majorHAnsi"/>
                <w:sz w:val="20"/>
                <w:szCs w:val="20"/>
              </w:rPr>
            </w:pPr>
            <w:r w:rsidRPr="00B251EC">
              <w:rPr>
                <w:rFonts w:asciiTheme="majorHAnsi" w:hAnsiTheme="majorHAnsi" w:cstheme="majorHAnsi"/>
                <w:sz w:val="20"/>
                <w:szCs w:val="20"/>
              </w:rPr>
              <w:t>rappresentare eventi, fenomeni, principi, concetti, norme, procedure, atteggiamenti, stati d'animo, emozioni, utilizzando linguaggi diversi e diverse conoscenze disciplinari, mediante diversi supporti</w:t>
            </w:r>
          </w:p>
        </w:tc>
      </w:tr>
      <w:tr w:rsidR="00B251EC" w:rsidRPr="00B251EC" w14:paraId="2B9A9597" w14:textId="77777777" w:rsidTr="005E3D6C">
        <w:trPr>
          <w:trHeight w:val="487"/>
        </w:trPr>
        <w:tc>
          <w:tcPr>
            <w:tcW w:w="1985" w:type="dxa"/>
            <w:vMerge/>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290055D" w14:textId="77777777" w:rsidR="00B251EC" w:rsidRPr="00B251EC" w:rsidRDefault="00B251EC" w:rsidP="00B251EC">
            <w:pPr>
              <w:widowControl w:val="0"/>
              <w:pBdr>
                <w:top w:val="nil"/>
                <w:left w:val="nil"/>
                <w:bottom w:val="nil"/>
                <w:right w:val="nil"/>
                <w:between w:val="nil"/>
              </w:pBdr>
              <w:spacing w:line="276" w:lineRule="auto"/>
              <w:rPr>
                <w:rFonts w:asciiTheme="majorHAnsi" w:hAnsiTheme="majorHAnsi" w:cstheme="majorHAnsi"/>
                <w:color w:val="000000"/>
                <w:sz w:val="22"/>
                <w:szCs w:val="22"/>
              </w:rPr>
            </w:pP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2AB12D" w14:textId="77777777" w:rsidR="00B251EC" w:rsidRPr="00B251EC" w:rsidRDefault="00B251EC" w:rsidP="00B251EC">
            <w:pPr>
              <w:pBdr>
                <w:top w:val="nil"/>
                <w:left w:val="nil"/>
                <w:bottom w:val="nil"/>
                <w:right w:val="nil"/>
                <w:between w:val="nil"/>
              </w:pBdr>
              <w:shd w:val="clear" w:color="auto" w:fill="FFFFFF"/>
              <w:spacing w:after="75" w:line="276" w:lineRule="auto"/>
              <w:rPr>
                <w:rFonts w:asciiTheme="majorHAnsi" w:hAnsiTheme="majorHAnsi" w:cstheme="majorHAnsi"/>
                <w:iCs/>
                <w:color w:val="000000"/>
                <w:sz w:val="20"/>
                <w:szCs w:val="20"/>
              </w:rPr>
            </w:pPr>
            <w:r w:rsidRPr="00B251EC">
              <w:rPr>
                <w:rFonts w:asciiTheme="majorHAnsi" w:hAnsiTheme="majorHAnsi" w:cstheme="majorHAnsi"/>
                <w:iCs/>
                <w:color w:val="000000"/>
                <w:sz w:val="20"/>
                <w:szCs w:val="20"/>
              </w:rPr>
              <w:t>COLLABORARE E PARTECIPARE</w:t>
            </w:r>
          </w:p>
        </w:tc>
        <w:tc>
          <w:tcPr>
            <w:tcW w:w="538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DBF6DE" w14:textId="77777777" w:rsidR="00B251EC" w:rsidRPr="00B251EC" w:rsidRDefault="00B251EC">
            <w:pPr>
              <w:numPr>
                <w:ilvl w:val="0"/>
                <w:numId w:val="28"/>
              </w:numPr>
              <w:pBdr>
                <w:top w:val="nil"/>
                <w:left w:val="nil"/>
                <w:bottom w:val="nil"/>
                <w:right w:val="nil"/>
                <w:between w:val="nil"/>
              </w:pBdr>
              <w:ind w:left="131" w:hanging="131"/>
              <w:contextualSpacing/>
              <w:jc w:val="both"/>
              <w:rPr>
                <w:rFonts w:asciiTheme="majorHAnsi" w:hAnsiTheme="majorHAnsi" w:cstheme="majorHAnsi"/>
                <w:sz w:val="20"/>
                <w:szCs w:val="20"/>
              </w:rPr>
            </w:pPr>
            <w:r w:rsidRPr="00B251EC">
              <w:rPr>
                <w:rFonts w:asciiTheme="majorHAnsi" w:hAnsiTheme="majorHAnsi" w:cstheme="majorHAnsi"/>
                <w:sz w:val="20"/>
                <w:szCs w:val="20"/>
              </w:rPr>
              <w:t>Interagire in gruppo, comprendendo i diversi punti di vista, valorizzando le proprie e altrui capacità gestendo la conflittualità contribuendo all'apprendimento comune ed alla realizzazione delle attività collettive, nel riconoscimento dei diritti fondamentali degli altri.</w:t>
            </w:r>
          </w:p>
        </w:tc>
      </w:tr>
      <w:tr w:rsidR="00B251EC" w:rsidRPr="00B251EC" w14:paraId="1424105D" w14:textId="77777777" w:rsidTr="005E3D6C">
        <w:trPr>
          <w:trHeight w:val="1208"/>
        </w:trPr>
        <w:tc>
          <w:tcPr>
            <w:tcW w:w="1985" w:type="dxa"/>
            <w:vMerge/>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4698DC2" w14:textId="77777777" w:rsidR="00B251EC" w:rsidRPr="00B251EC" w:rsidRDefault="00B251EC" w:rsidP="00B251EC">
            <w:pPr>
              <w:widowControl w:val="0"/>
              <w:pBdr>
                <w:top w:val="nil"/>
                <w:left w:val="nil"/>
                <w:bottom w:val="nil"/>
                <w:right w:val="nil"/>
                <w:between w:val="nil"/>
              </w:pBdr>
              <w:spacing w:line="276" w:lineRule="auto"/>
              <w:rPr>
                <w:rFonts w:asciiTheme="majorHAnsi" w:hAnsiTheme="majorHAnsi" w:cstheme="majorHAnsi"/>
                <w:color w:val="000000"/>
                <w:sz w:val="22"/>
                <w:szCs w:val="22"/>
              </w:rPr>
            </w:pP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702564" w14:textId="77777777" w:rsidR="00B251EC" w:rsidRPr="00B251EC" w:rsidRDefault="00B251EC" w:rsidP="00B251EC">
            <w:pPr>
              <w:pBdr>
                <w:top w:val="nil"/>
                <w:left w:val="nil"/>
                <w:bottom w:val="nil"/>
                <w:right w:val="nil"/>
                <w:between w:val="nil"/>
              </w:pBdr>
              <w:shd w:val="clear" w:color="auto" w:fill="FFFFFF"/>
              <w:spacing w:after="75" w:line="276" w:lineRule="auto"/>
              <w:rPr>
                <w:rFonts w:asciiTheme="majorHAnsi" w:hAnsiTheme="majorHAnsi" w:cstheme="majorHAnsi"/>
                <w:iCs/>
                <w:color w:val="000000"/>
                <w:sz w:val="20"/>
                <w:szCs w:val="20"/>
              </w:rPr>
            </w:pPr>
            <w:r w:rsidRPr="00B251EC">
              <w:rPr>
                <w:rFonts w:asciiTheme="majorHAnsi" w:hAnsiTheme="majorHAnsi" w:cstheme="majorHAnsi"/>
                <w:iCs/>
                <w:color w:val="000000"/>
                <w:sz w:val="20"/>
                <w:szCs w:val="20"/>
              </w:rPr>
              <w:t>AGIRE IN MODO AUTONOMO E RESPONSABILE</w:t>
            </w:r>
          </w:p>
        </w:tc>
        <w:tc>
          <w:tcPr>
            <w:tcW w:w="538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5745F8" w14:textId="77777777" w:rsidR="00B251EC" w:rsidRPr="00B251EC" w:rsidRDefault="00B251EC">
            <w:pPr>
              <w:numPr>
                <w:ilvl w:val="0"/>
                <w:numId w:val="28"/>
              </w:numPr>
              <w:pBdr>
                <w:top w:val="nil"/>
                <w:left w:val="nil"/>
                <w:bottom w:val="nil"/>
                <w:right w:val="nil"/>
                <w:between w:val="nil"/>
              </w:pBdr>
              <w:ind w:left="131" w:hanging="131"/>
              <w:contextualSpacing/>
              <w:jc w:val="both"/>
              <w:rPr>
                <w:rFonts w:asciiTheme="majorHAnsi" w:hAnsiTheme="majorHAnsi" w:cstheme="majorHAnsi"/>
                <w:color w:val="000000"/>
                <w:sz w:val="22"/>
                <w:szCs w:val="22"/>
              </w:rPr>
            </w:pPr>
            <w:r w:rsidRPr="00B251EC">
              <w:rPr>
                <w:rFonts w:asciiTheme="majorHAnsi" w:hAnsiTheme="majorHAnsi" w:cstheme="majorHAnsi"/>
                <w:color w:val="000000"/>
                <w:sz w:val="22"/>
                <w:szCs w:val="22"/>
              </w:rPr>
              <w:t xml:space="preserve">Sapersi inserire in modo attivo e </w:t>
            </w:r>
            <w:r w:rsidRPr="00B251EC">
              <w:rPr>
                <w:rFonts w:asciiTheme="majorHAnsi" w:hAnsiTheme="majorHAnsi" w:cstheme="majorHAnsi"/>
                <w:sz w:val="20"/>
                <w:szCs w:val="20"/>
              </w:rPr>
              <w:t>consapevole</w:t>
            </w:r>
            <w:r w:rsidRPr="00B251EC">
              <w:rPr>
                <w:rFonts w:asciiTheme="majorHAnsi" w:hAnsiTheme="majorHAnsi" w:cstheme="majorHAnsi"/>
                <w:color w:val="000000"/>
                <w:sz w:val="22"/>
                <w:szCs w:val="22"/>
              </w:rPr>
              <w:t xml:space="preserve"> nella vita sociale e far valere al suo interno i propri diritti e bisogni riconoscendo al contempo quelli altrui, le opportunità comuni, i limiti, le regole, le responsabilità</w:t>
            </w:r>
          </w:p>
        </w:tc>
      </w:tr>
      <w:tr w:rsidR="00B251EC" w:rsidRPr="00B251EC" w14:paraId="7F423D4E" w14:textId="77777777" w:rsidTr="005E3D6C">
        <w:trPr>
          <w:trHeight w:val="1338"/>
        </w:trPr>
        <w:tc>
          <w:tcPr>
            <w:tcW w:w="1985" w:type="dxa"/>
            <w:vMerge w:val="restart"/>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46948E63" w14:textId="77777777" w:rsidR="00B251EC" w:rsidRPr="00B251EC" w:rsidRDefault="00B251EC" w:rsidP="00B251EC">
            <w:pPr>
              <w:pBdr>
                <w:top w:val="nil"/>
                <w:left w:val="nil"/>
                <w:bottom w:val="nil"/>
                <w:right w:val="nil"/>
                <w:between w:val="nil"/>
              </w:pBdr>
              <w:tabs>
                <w:tab w:val="left" w:pos="1470"/>
                <w:tab w:val="center" w:pos="4819"/>
                <w:tab w:val="right" w:pos="9638"/>
              </w:tabs>
              <w:spacing w:line="276" w:lineRule="auto"/>
              <w:rPr>
                <w:rFonts w:asciiTheme="majorHAnsi" w:eastAsia="Calibri" w:hAnsiTheme="majorHAnsi" w:cstheme="majorHAnsi"/>
                <w:color w:val="000000"/>
                <w:sz w:val="22"/>
                <w:szCs w:val="22"/>
              </w:rPr>
            </w:pPr>
            <w:r w:rsidRPr="00B251EC">
              <w:rPr>
                <w:rFonts w:asciiTheme="majorHAnsi" w:hAnsiTheme="majorHAnsi" w:cstheme="majorHAnsi"/>
                <w:b/>
                <w:smallCaps/>
                <w:color w:val="000000"/>
                <w:sz w:val="22"/>
                <w:szCs w:val="22"/>
              </w:rPr>
              <w:t>RAPPORTO CON LA REALTA’ NATURALE E SOCIALE</w:t>
            </w: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273432" w14:textId="77777777" w:rsidR="00B251EC" w:rsidRPr="00B251EC" w:rsidRDefault="00B251EC" w:rsidP="00B251EC">
            <w:pPr>
              <w:pBdr>
                <w:top w:val="nil"/>
                <w:left w:val="nil"/>
                <w:bottom w:val="nil"/>
                <w:right w:val="nil"/>
                <w:between w:val="nil"/>
              </w:pBdr>
              <w:shd w:val="clear" w:color="auto" w:fill="FFFFFF"/>
              <w:spacing w:after="75" w:line="276" w:lineRule="auto"/>
              <w:rPr>
                <w:rFonts w:asciiTheme="majorHAnsi" w:hAnsiTheme="majorHAnsi" w:cstheme="majorHAnsi"/>
                <w:iCs/>
                <w:color w:val="000000"/>
                <w:sz w:val="20"/>
                <w:szCs w:val="20"/>
              </w:rPr>
            </w:pPr>
            <w:r w:rsidRPr="00B251EC">
              <w:rPr>
                <w:rFonts w:asciiTheme="majorHAnsi" w:hAnsiTheme="majorHAnsi" w:cstheme="majorHAnsi"/>
                <w:iCs/>
                <w:color w:val="000000"/>
                <w:sz w:val="20"/>
                <w:szCs w:val="20"/>
              </w:rPr>
              <w:t>RISOLVERE PROBLEMI</w:t>
            </w:r>
          </w:p>
        </w:tc>
        <w:tc>
          <w:tcPr>
            <w:tcW w:w="538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0A3FE7" w14:textId="77777777" w:rsidR="00B251EC" w:rsidRPr="00B251EC" w:rsidRDefault="00B251EC">
            <w:pPr>
              <w:numPr>
                <w:ilvl w:val="0"/>
                <w:numId w:val="28"/>
              </w:numPr>
              <w:pBdr>
                <w:top w:val="nil"/>
                <w:left w:val="nil"/>
                <w:bottom w:val="nil"/>
                <w:right w:val="nil"/>
                <w:between w:val="nil"/>
              </w:pBdr>
              <w:ind w:left="131" w:hanging="131"/>
              <w:contextualSpacing/>
              <w:jc w:val="both"/>
              <w:rPr>
                <w:rFonts w:asciiTheme="majorHAnsi" w:hAnsiTheme="majorHAnsi" w:cstheme="majorHAnsi"/>
                <w:color w:val="000000"/>
                <w:sz w:val="22"/>
                <w:szCs w:val="22"/>
              </w:rPr>
            </w:pPr>
            <w:r w:rsidRPr="00B251EC">
              <w:rPr>
                <w:rFonts w:asciiTheme="majorHAnsi" w:hAnsiTheme="majorHAnsi" w:cstheme="majorHAnsi"/>
                <w:color w:val="000000"/>
                <w:sz w:val="22"/>
                <w:szCs w:val="22"/>
              </w:rPr>
              <w:t xml:space="preserve">Affrontare situazioni problematiche </w:t>
            </w:r>
            <w:r w:rsidRPr="00B251EC">
              <w:rPr>
                <w:rFonts w:asciiTheme="majorHAnsi" w:hAnsiTheme="majorHAnsi" w:cstheme="majorHAnsi"/>
                <w:sz w:val="20"/>
                <w:szCs w:val="20"/>
              </w:rPr>
              <w:t>costruendo</w:t>
            </w:r>
            <w:r w:rsidRPr="00B251EC">
              <w:rPr>
                <w:rFonts w:asciiTheme="majorHAnsi" w:hAnsiTheme="majorHAnsi" w:cstheme="majorHAnsi"/>
                <w:color w:val="000000"/>
                <w:sz w:val="22"/>
                <w:szCs w:val="22"/>
              </w:rPr>
              <w:t xml:space="preserve"> e verificando ipotesi, individuando le fonti e le risorse adeguate, raccogliendo e valutando i dati, proponendo soluzioni utilizzando, secondo il tipo di problema, contenuti e metodi delle diverse discipline</w:t>
            </w:r>
          </w:p>
        </w:tc>
      </w:tr>
      <w:tr w:rsidR="00B251EC" w:rsidRPr="00B251EC" w14:paraId="62A03EF4" w14:textId="77777777" w:rsidTr="005E3D6C">
        <w:trPr>
          <w:trHeight w:val="1753"/>
        </w:trPr>
        <w:tc>
          <w:tcPr>
            <w:tcW w:w="1985" w:type="dxa"/>
            <w:vMerge/>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B36E8FA" w14:textId="77777777" w:rsidR="00B251EC" w:rsidRPr="00B251EC" w:rsidRDefault="00B251EC" w:rsidP="00B251EC">
            <w:pPr>
              <w:widowControl w:val="0"/>
              <w:pBdr>
                <w:top w:val="nil"/>
                <w:left w:val="nil"/>
                <w:bottom w:val="nil"/>
                <w:right w:val="nil"/>
                <w:between w:val="nil"/>
              </w:pBdr>
              <w:spacing w:line="276" w:lineRule="auto"/>
              <w:rPr>
                <w:rFonts w:asciiTheme="majorHAnsi" w:hAnsiTheme="majorHAnsi" w:cstheme="majorHAnsi"/>
                <w:color w:val="000000"/>
                <w:sz w:val="22"/>
                <w:szCs w:val="22"/>
              </w:rPr>
            </w:pP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947A3C" w14:textId="77777777" w:rsidR="00B251EC" w:rsidRPr="00B251EC" w:rsidRDefault="00B251EC" w:rsidP="00B251EC">
            <w:pPr>
              <w:pBdr>
                <w:top w:val="nil"/>
                <w:left w:val="nil"/>
                <w:bottom w:val="nil"/>
                <w:right w:val="nil"/>
                <w:between w:val="nil"/>
              </w:pBdr>
              <w:shd w:val="clear" w:color="auto" w:fill="FFFFFF"/>
              <w:spacing w:after="75" w:line="276" w:lineRule="auto"/>
              <w:rPr>
                <w:rFonts w:asciiTheme="majorHAnsi" w:hAnsiTheme="majorHAnsi" w:cstheme="majorHAnsi"/>
                <w:iCs/>
                <w:color w:val="000000"/>
                <w:sz w:val="20"/>
                <w:szCs w:val="20"/>
              </w:rPr>
            </w:pPr>
            <w:r w:rsidRPr="00B251EC">
              <w:rPr>
                <w:rFonts w:asciiTheme="majorHAnsi" w:hAnsiTheme="majorHAnsi" w:cstheme="majorHAnsi"/>
                <w:iCs/>
                <w:color w:val="000000"/>
                <w:sz w:val="20"/>
                <w:szCs w:val="20"/>
              </w:rPr>
              <w:t>INDIVIDUARE COLLEGAMENTI E RELAZIONI</w:t>
            </w:r>
          </w:p>
        </w:tc>
        <w:tc>
          <w:tcPr>
            <w:tcW w:w="538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225192" w14:textId="77777777" w:rsidR="00B251EC" w:rsidRPr="00B251EC" w:rsidRDefault="00B251EC">
            <w:pPr>
              <w:numPr>
                <w:ilvl w:val="0"/>
                <w:numId w:val="28"/>
              </w:numPr>
              <w:pBdr>
                <w:top w:val="nil"/>
                <w:left w:val="nil"/>
                <w:bottom w:val="nil"/>
                <w:right w:val="nil"/>
                <w:between w:val="nil"/>
              </w:pBdr>
              <w:ind w:left="131" w:hanging="131"/>
              <w:contextualSpacing/>
              <w:jc w:val="both"/>
              <w:rPr>
                <w:rFonts w:asciiTheme="majorHAnsi" w:hAnsiTheme="majorHAnsi" w:cstheme="majorHAnsi"/>
                <w:color w:val="000000"/>
                <w:sz w:val="22"/>
                <w:szCs w:val="22"/>
              </w:rPr>
            </w:pPr>
            <w:r w:rsidRPr="00B251EC">
              <w:rPr>
                <w:rFonts w:asciiTheme="majorHAnsi" w:hAnsiTheme="majorHAnsi" w:cstheme="majorHAnsi"/>
                <w:color w:val="000000"/>
                <w:sz w:val="22"/>
                <w:szCs w:val="22"/>
              </w:rPr>
              <w:t>Individuare e rappresentare, elaborando argomenti coerenti, collegamenti e relazioni tra fenomeni, eventi e concetti diversi, anche appartenenti a diversi ambiti disciplinari, e lontani nello spazio e nel tempo, cogliendone la natura sistemica, individuando analogie e differenze, coerenze ed incoerenze, cause ed effetti e la loro natura probabilistica</w:t>
            </w:r>
          </w:p>
        </w:tc>
      </w:tr>
      <w:tr w:rsidR="00B251EC" w:rsidRPr="00B251EC" w14:paraId="168FD23F" w14:textId="77777777" w:rsidTr="005E3D6C">
        <w:trPr>
          <w:trHeight w:val="1408"/>
        </w:trPr>
        <w:tc>
          <w:tcPr>
            <w:tcW w:w="1985" w:type="dxa"/>
            <w:vMerge/>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89C0CA7" w14:textId="77777777" w:rsidR="00B251EC" w:rsidRPr="00B251EC" w:rsidRDefault="00B251EC" w:rsidP="00B251EC">
            <w:pPr>
              <w:widowControl w:val="0"/>
              <w:pBdr>
                <w:top w:val="nil"/>
                <w:left w:val="nil"/>
                <w:bottom w:val="nil"/>
                <w:right w:val="nil"/>
                <w:between w:val="nil"/>
              </w:pBdr>
              <w:spacing w:line="276" w:lineRule="auto"/>
              <w:rPr>
                <w:rFonts w:asciiTheme="majorHAnsi" w:hAnsiTheme="majorHAnsi" w:cstheme="majorHAnsi"/>
                <w:color w:val="000000"/>
                <w:sz w:val="22"/>
                <w:szCs w:val="22"/>
              </w:rPr>
            </w:pPr>
          </w:p>
        </w:tc>
        <w:tc>
          <w:tcPr>
            <w:tcW w:w="2551"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9E3FBA" w14:textId="77777777" w:rsidR="00B251EC" w:rsidRPr="00B251EC" w:rsidRDefault="00B251EC" w:rsidP="00B251EC">
            <w:pPr>
              <w:pBdr>
                <w:top w:val="nil"/>
                <w:left w:val="nil"/>
                <w:bottom w:val="nil"/>
                <w:right w:val="nil"/>
                <w:between w:val="nil"/>
              </w:pBdr>
              <w:shd w:val="clear" w:color="auto" w:fill="FFFFFF"/>
              <w:spacing w:after="75" w:line="276" w:lineRule="auto"/>
              <w:rPr>
                <w:rFonts w:asciiTheme="majorHAnsi" w:hAnsiTheme="majorHAnsi" w:cstheme="majorHAnsi"/>
                <w:iCs/>
                <w:color w:val="000000"/>
                <w:sz w:val="20"/>
                <w:szCs w:val="20"/>
              </w:rPr>
            </w:pPr>
            <w:r w:rsidRPr="00B251EC">
              <w:rPr>
                <w:rFonts w:asciiTheme="majorHAnsi" w:hAnsiTheme="majorHAnsi" w:cstheme="majorHAnsi"/>
                <w:iCs/>
                <w:color w:val="000000"/>
                <w:sz w:val="20"/>
                <w:szCs w:val="20"/>
              </w:rPr>
              <w:t>ACQUISIRE ED INTERPRETARE L'INFORMAZIONE</w:t>
            </w:r>
          </w:p>
        </w:tc>
        <w:tc>
          <w:tcPr>
            <w:tcW w:w="538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FFB357" w14:textId="77777777" w:rsidR="00B251EC" w:rsidRPr="00B251EC" w:rsidRDefault="00B251EC">
            <w:pPr>
              <w:numPr>
                <w:ilvl w:val="0"/>
                <w:numId w:val="3"/>
              </w:numPr>
              <w:pBdr>
                <w:top w:val="nil"/>
                <w:left w:val="nil"/>
                <w:bottom w:val="nil"/>
                <w:right w:val="nil"/>
                <w:between w:val="nil"/>
              </w:pBdr>
              <w:shd w:val="clear" w:color="auto" w:fill="FFFFFF"/>
              <w:tabs>
                <w:tab w:val="left" w:pos="206"/>
              </w:tabs>
              <w:spacing w:after="75"/>
              <w:ind w:left="62" w:firstLine="0"/>
              <w:rPr>
                <w:rFonts w:asciiTheme="majorHAnsi" w:hAnsiTheme="majorHAnsi" w:cstheme="majorHAnsi"/>
                <w:color w:val="000000"/>
                <w:sz w:val="22"/>
                <w:szCs w:val="22"/>
              </w:rPr>
            </w:pPr>
            <w:r w:rsidRPr="00B251EC">
              <w:rPr>
                <w:rFonts w:asciiTheme="majorHAnsi" w:hAnsiTheme="majorHAnsi" w:cstheme="majorHAnsi"/>
                <w:color w:val="000000"/>
                <w:sz w:val="22"/>
                <w:szCs w:val="22"/>
              </w:rPr>
              <w:t>Acquisire ed interpretare criticamente l'informazione ricevuta nei diversi ambiti ed attraverso diversi strumenti comunicativi, valutandone l’attendibilità e l’utilità, distinguendo fatti e opinioni</w:t>
            </w:r>
          </w:p>
        </w:tc>
      </w:tr>
    </w:tbl>
    <w:p w14:paraId="1EBAC7D5" w14:textId="77777777" w:rsidR="00CC3933" w:rsidRDefault="00CC3933" w:rsidP="00CC3933">
      <w:pPr>
        <w:widowControl w:val="0"/>
        <w:pBdr>
          <w:top w:val="nil"/>
          <w:left w:val="nil"/>
          <w:bottom w:val="nil"/>
          <w:right w:val="nil"/>
          <w:between w:val="nil"/>
        </w:pBdr>
        <w:ind w:right="41"/>
        <w:jc w:val="both"/>
        <w:rPr>
          <w:rFonts w:asciiTheme="majorHAnsi" w:hAnsiTheme="majorHAnsi" w:cstheme="majorHAnsi"/>
          <w:b/>
          <w:color w:val="000000"/>
        </w:rPr>
      </w:pPr>
      <w:bookmarkStart w:id="5" w:name="_Hlk147676582"/>
    </w:p>
    <w:tbl>
      <w:tblPr>
        <w:tblW w:w="10065"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0065"/>
      </w:tblGrid>
      <w:tr w:rsidR="00CC3933" w:rsidRPr="00F12EDE" w14:paraId="31F9B84D" w14:textId="77777777" w:rsidTr="005E3D6C">
        <w:trPr>
          <w:trHeight w:val="251"/>
        </w:trPr>
        <w:tc>
          <w:tcPr>
            <w:tcW w:w="10065" w:type="dxa"/>
            <w:tcBorders>
              <w:top w:val="single" w:sz="4" w:space="0" w:color="00000A"/>
              <w:left w:val="single" w:sz="4" w:space="0" w:color="00000A"/>
              <w:bottom w:val="single" w:sz="4" w:space="0" w:color="00000A"/>
              <w:right w:val="single" w:sz="4" w:space="0" w:color="00000A"/>
            </w:tcBorders>
            <w:shd w:val="clear" w:color="auto" w:fill="92D050"/>
            <w:tcMar>
              <w:top w:w="80" w:type="dxa"/>
              <w:left w:w="80" w:type="dxa"/>
              <w:bottom w:w="80" w:type="dxa"/>
              <w:right w:w="80" w:type="dxa"/>
            </w:tcMar>
            <w:vAlign w:val="center"/>
          </w:tcPr>
          <w:p w14:paraId="7E9105B9" w14:textId="77777777" w:rsidR="00CC3933" w:rsidRPr="00567B33" w:rsidRDefault="00CC3933" w:rsidP="00BF7C33">
            <w:pPr>
              <w:pBdr>
                <w:top w:val="nil"/>
                <w:left w:val="nil"/>
                <w:bottom w:val="nil"/>
                <w:right w:val="nil"/>
                <w:between w:val="nil"/>
              </w:pBdr>
              <w:tabs>
                <w:tab w:val="left" w:pos="1902"/>
                <w:tab w:val="center" w:pos="5251"/>
                <w:tab w:val="right" w:pos="9952"/>
              </w:tabs>
              <w:spacing w:line="276" w:lineRule="auto"/>
              <w:ind w:left="206" w:hanging="206"/>
              <w:rPr>
                <w:rFonts w:asciiTheme="majorHAnsi" w:hAnsiTheme="majorHAnsi" w:cstheme="majorHAnsi"/>
                <w:b/>
              </w:rPr>
            </w:pPr>
            <w:r w:rsidRPr="00567B33">
              <w:rPr>
                <w:rFonts w:asciiTheme="majorHAnsi" w:hAnsiTheme="majorHAnsi" w:cstheme="majorHAnsi"/>
                <w:b/>
              </w:rPr>
              <w:lastRenderedPageBreak/>
              <w:t>COMPETENZE DEGLI ASSI CULTURALI</w:t>
            </w:r>
          </w:p>
          <w:p w14:paraId="1C959820" w14:textId="77777777" w:rsidR="00CC3933" w:rsidRPr="00F12EDE" w:rsidRDefault="00CC3933" w:rsidP="00BF7C33">
            <w:pPr>
              <w:pBdr>
                <w:top w:val="nil"/>
                <w:left w:val="nil"/>
                <w:bottom w:val="nil"/>
                <w:right w:val="nil"/>
                <w:between w:val="nil"/>
              </w:pBdr>
              <w:tabs>
                <w:tab w:val="left" w:pos="1902"/>
                <w:tab w:val="center" w:pos="5251"/>
                <w:tab w:val="right" w:pos="9952"/>
              </w:tabs>
              <w:spacing w:line="276" w:lineRule="auto"/>
              <w:ind w:left="206" w:hanging="206"/>
              <w:rPr>
                <w:rFonts w:asciiTheme="majorHAnsi" w:hAnsiTheme="majorHAnsi" w:cstheme="majorHAnsi"/>
                <w:b/>
                <w:color w:val="000000"/>
                <w:sz w:val="22"/>
                <w:szCs w:val="22"/>
              </w:rPr>
            </w:pPr>
            <w:r w:rsidRPr="00567B33">
              <w:rPr>
                <w:rFonts w:asciiTheme="majorHAnsi" w:hAnsiTheme="majorHAnsi" w:cstheme="majorHAnsi"/>
                <w:b/>
              </w:rPr>
              <w:t>COMPETENZE IN AMBITO DISCIPLINARE</w:t>
            </w:r>
          </w:p>
        </w:tc>
      </w:tr>
      <w:tr w:rsidR="00CC3933" w:rsidRPr="00F12EDE" w14:paraId="1811BE95" w14:textId="77777777" w:rsidTr="005E3D6C">
        <w:trPr>
          <w:trHeight w:val="251"/>
        </w:trPr>
        <w:tc>
          <w:tcPr>
            <w:tcW w:w="1006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5420300C" w14:textId="77777777" w:rsidR="00CC3933" w:rsidRPr="00F12EDE" w:rsidRDefault="00CC3933">
            <w:pPr>
              <w:widowControl w:val="0"/>
              <w:numPr>
                <w:ilvl w:val="0"/>
                <w:numId w:val="30"/>
              </w:numPr>
              <w:pBdr>
                <w:top w:val="nil"/>
                <w:left w:val="nil"/>
                <w:bottom w:val="nil"/>
                <w:right w:val="nil"/>
                <w:between w:val="nil"/>
              </w:pBdr>
              <w:spacing w:line="276" w:lineRule="auto"/>
              <w:ind w:left="352"/>
              <w:rPr>
                <w:rFonts w:asciiTheme="majorHAnsi" w:hAnsiTheme="majorHAnsi" w:cstheme="majorHAnsi"/>
                <w:bCs/>
                <w:color w:val="000000"/>
                <w:sz w:val="22"/>
                <w:szCs w:val="22"/>
              </w:rPr>
            </w:pPr>
            <w:r w:rsidRPr="00F12EDE">
              <w:rPr>
                <w:rFonts w:asciiTheme="majorHAnsi" w:hAnsiTheme="majorHAnsi" w:cstheme="majorHAnsi"/>
                <w:bCs/>
                <w:color w:val="000000"/>
                <w:sz w:val="22"/>
                <w:szCs w:val="22"/>
              </w:rPr>
              <w:t>ASSE CULTURALE DEI LINGUAGGI</w:t>
            </w:r>
          </w:p>
          <w:p w14:paraId="71E02089" w14:textId="77777777" w:rsidR="00CC3933" w:rsidRPr="00F12EDE" w:rsidRDefault="00CC3933">
            <w:pPr>
              <w:widowControl w:val="0"/>
              <w:numPr>
                <w:ilvl w:val="0"/>
                <w:numId w:val="30"/>
              </w:numPr>
              <w:pBdr>
                <w:top w:val="nil"/>
                <w:left w:val="nil"/>
                <w:bottom w:val="nil"/>
                <w:right w:val="nil"/>
                <w:between w:val="nil"/>
              </w:pBdr>
              <w:spacing w:line="276" w:lineRule="auto"/>
              <w:ind w:left="352"/>
              <w:rPr>
                <w:rFonts w:asciiTheme="majorHAnsi" w:hAnsiTheme="majorHAnsi" w:cstheme="majorHAnsi"/>
                <w:bCs/>
                <w:color w:val="000000"/>
                <w:sz w:val="22"/>
                <w:szCs w:val="22"/>
              </w:rPr>
            </w:pPr>
            <w:r w:rsidRPr="00F12EDE">
              <w:rPr>
                <w:rFonts w:asciiTheme="majorHAnsi" w:hAnsiTheme="majorHAnsi" w:cstheme="majorHAnsi"/>
                <w:bCs/>
                <w:color w:val="000000"/>
                <w:sz w:val="22"/>
                <w:szCs w:val="22"/>
              </w:rPr>
              <w:t>ASSE CULTURALE MATEMATICO</w:t>
            </w:r>
          </w:p>
          <w:p w14:paraId="3E4D225A" w14:textId="77777777" w:rsidR="00CC3933" w:rsidRDefault="00CC3933">
            <w:pPr>
              <w:widowControl w:val="0"/>
              <w:numPr>
                <w:ilvl w:val="0"/>
                <w:numId w:val="30"/>
              </w:numPr>
              <w:pBdr>
                <w:top w:val="nil"/>
                <w:left w:val="nil"/>
                <w:bottom w:val="nil"/>
                <w:right w:val="nil"/>
                <w:between w:val="nil"/>
              </w:pBdr>
              <w:spacing w:line="276" w:lineRule="auto"/>
              <w:ind w:left="352"/>
              <w:rPr>
                <w:rFonts w:asciiTheme="majorHAnsi" w:hAnsiTheme="majorHAnsi" w:cstheme="majorHAnsi"/>
                <w:bCs/>
                <w:color w:val="000000"/>
                <w:sz w:val="22"/>
                <w:szCs w:val="22"/>
              </w:rPr>
            </w:pPr>
            <w:r w:rsidRPr="00F12EDE">
              <w:rPr>
                <w:rFonts w:asciiTheme="majorHAnsi" w:hAnsiTheme="majorHAnsi" w:cstheme="majorHAnsi"/>
                <w:bCs/>
                <w:color w:val="000000"/>
                <w:sz w:val="22"/>
                <w:szCs w:val="22"/>
              </w:rPr>
              <w:t>ASSE CULTURALE SCIENTIFICO TECNOLOGICO</w:t>
            </w:r>
          </w:p>
          <w:p w14:paraId="302BB6D4" w14:textId="77777777" w:rsidR="00CC3933" w:rsidRPr="00567B33" w:rsidRDefault="00CC3933">
            <w:pPr>
              <w:widowControl w:val="0"/>
              <w:numPr>
                <w:ilvl w:val="0"/>
                <w:numId w:val="30"/>
              </w:numPr>
              <w:pBdr>
                <w:top w:val="nil"/>
                <w:left w:val="nil"/>
                <w:bottom w:val="nil"/>
                <w:right w:val="nil"/>
                <w:between w:val="nil"/>
              </w:pBdr>
              <w:spacing w:line="276" w:lineRule="auto"/>
              <w:ind w:left="352"/>
              <w:rPr>
                <w:rFonts w:asciiTheme="majorHAnsi" w:hAnsiTheme="majorHAnsi" w:cstheme="majorHAnsi"/>
                <w:bCs/>
                <w:color w:val="000000"/>
                <w:sz w:val="22"/>
                <w:szCs w:val="22"/>
              </w:rPr>
            </w:pPr>
            <w:r>
              <w:rPr>
                <w:rFonts w:asciiTheme="majorHAnsi" w:hAnsiTheme="majorHAnsi" w:cstheme="majorHAnsi"/>
                <w:bCs/>
                <w:color w:val="000000"/>
                <w:sz w:val="22"/>
                <w:szCs w:val="22"/>
              </w:rPr>
              <w:t>A</w:t>
            </w:r>
            <w:r w:rsidRPr="00567B33">
              <w:rPr>
                <w:rFonts w:asciiTheme="majorHAnsi" w:hAnsiTheme="majorHAnsi" w:cstheme="majorHAnsi"/>
                <w:bCs/>
                <w:color w:val="000000"/>
                <w:sz w:val="22"/>
                <w:szCs w:val="22"/>
              </w:rPr>
              <w:t>SSE CULTURALE STORICO-SOCIALE</w:t>
            </w:r>
          </w:p>
        </w:tc>
      </w:tr>
    </w:tbl>
    <w:p w14:paraId="7012DD25" w14:textId="77777777" w:rsidR="00CC3933" w:rsidRPr="00E061F5" w:rsidRDefault="00CC3933"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p>
    <w:tbl>
      <w:tblPr>
        <w:tblW w:w="10065"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851"/>
        <w:gridCol w:w="2977"/>
        <w:gridCol w:w="6237"/>
      </w:tblGrid>
      <w:tr w:rsidR="00E061F5" w:rsidRPr="00E061F5" w14:paraId="0AC05607" w14:textId="77777777" w:rsidTr="0047025B">
        <w:trPr>
          <w:trHeight w:val="643"/>
        </w:trPr>
        <w:tc>
          <w:tcPr>
            <w:tcW w:w="10065" w:type="dxa"/>
            <w:gridSpan w:val="3"/>
            <w:tcBorders>
              <w:top w:val="single" w:sz="4" w:space="0" w:color="auto"/>
              <w:left w:val="single" w:sz="4" w:space="0" w:color="auto"/>
              <w:bottom w:val="single" w:sz="4" w:space="0" w:color="auto"/>
              <w:right w:val="single" w:sz="4" w:space="0" w:color="auto"/>
            </w:tcBorders>
            <w:shd w:val="clear" w:color="auto" w:fill="C00000"/>
            <w:vAlign w:val="center"/>
          </w:tcPr>
          <w:p w14:paraId="439A1FBC" w14:textId="0437F9C8" w:rsidR="00E061F5" w:rsidRPr="0047025B" w:rsidRDefault="00E061F5" w:rsidP="00E061F5">
            <w:pPr>
              <w:spacing w:line="288" w:lineRule="auto"/>
              <w:jc w:val="center"/>
              <w:rPr>
                <w:rFonts w:asciiTheme="majorHAnsi" w:hAnsiTheme="majorHAnsi" w:cstheme="majorHAnsi"/>
                <w:b/>
                <w:color w:val="FFFFFF" w:themeColor="background1"/>
                <w:sz w:val="28"/>
                <w:szCs w:val="28"/>
              </w:rPr>
            </w:pPr>
            <w:bookmarkStart w:id="6" w:name="_Hlk147572288"/>
            <w:r w:rsidRPr="0047025B">
              <w:rPr>
                <w:rFonts w:asciiTheme="majorHAnsi" w:hAnsiTheme="majorHAnsi" w:cstheme="majorHAnsi"/>
                <w:b/>
                <w:color w:val="FFFFFF" w:themeColor="background1"/>
                <w:sz w:val="28"/>
                <w:szCs w:val="28"/>
              </w:rPr>
              <w:t xml:space="preserve">ASSE </w:t>
            </w:r>
            <w:r w:rsidR="00421F60">
              <w:rPr>
                <w:rFonts w:asciiTheme="majorHAnsi" w:hAnsiTheme="majorHAnsi" w:cstheme="majorHAnsi"/>
                <w:b/>
                <w:color w:val="FFFFFF" w:themeColor="background1"/>
                <w:sz w:val="28"/>
                <w:szCs w:val="28"/>
              </w:rPr>
              <w:t xml:space="preserve">CULTURALE </w:t>
            </w:r>
            <w:r w:rsidRPr="0047025B">
              <w:rPr>
                <w:rFonts w:asciiTheme="majorHAnsi" w:hAnsiTheme="majorHAnsi" w:cstheme="majorHAnsi"/>
                <w:b/>
                <w:color w:val="FFFFFF" w:themeColor="background1"/>
                <w:sz w:val="28"/>
                <w:szCs w:val="28"/>
              </w:rPr>
              <w:t>DEI LINGUAGGI</w:t>
            </w:r>
          </w:p>
        </w:tc>
      </w:tr>
      <w:bookmarkEnd w:id="6"/>
      <w:tr w:rsidR="00E061F5" w:rsidRPr="00E061F5" w14:paraId="6830E428" w14:textId="77777777" w:rsidTr="001349F2">
        <w:trPr>
          <w:trHeight w:val="345"/>
        </w:trPr>
        <w:tc>
          <w:tcPr>
            <w:tcW w:w="3828" w:type="dxa"/>
            <w:gridSpan w:val="2"/>
            <w:tcBorders>
              <w:top w:val="single" w:sz="4" w:space="0" w:color="auto"/>
              <w:left w:val="single" w:sz="4" w:space="0" w:color="auto"/>
              <w:bottom w:val="nil"/>
              <w:right w:val="single" w:sz="4" w:space="0" w:color="00000A"/>
            </w:tcBorders>
          </w:tcPr>
          <w:p w14:paraId="0FB0FF25" w14:textId="77777777" w:rsidR="00E061F5" w:rsidRPr="00E061F5" w:rsidRDefault="00E061F5" w:rsidP="0047025B">
            <w:pPr>
              <w:pBdr>
                <w:top w:val="nil"/>
                <w:left w:val="nil"/>
                <w:bottom w:val="nil"/>
                <w:right w:val="nil"/>
                <w:between w:val="nil"/>
              </w:pBdr>
              <w:tabs>
                <w:tab w:val="left" w:pos="404"/>
              </w:tabs>
              <w:ind w:left="736"/>
              <w:jc w:val="center"/>
              <w:rPr>
                <w:rFonts w:asciiTheme="majorHAnsi" w:hAnsiTheme="majorHAnsi" w:cstheme="majorHAnsi"/>
                <w:color w:val="000000"/>
                <w:sz w:val="22"/>
                <w:szCs w:val="22"/>
              </w:rPr>
            </w:pPr>
            <w:r w:rsidRPr="00E061F5">
              <w:rPr>
                <w:rFonts w:asciiTheme="majorHAnsi" w:hAnsiTheme="majorHAnsi" w:cstheme="majorHAnsi"/>
                <w:b/>
                <w:color w:val="000000"/>
                <w:sz w:val="22"/>
                <w:szCs w:val="22"/>
              </w:rPr>
              <w:t>COMPETENZE</w:t>
            </w:r>
          </w:p>
        </w:tc>
        <w:tc>
          <w:tcPr>
            <w:tcW w:w="6237"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438F58D" w14:textId="1DCBB0C8" w:rsidR="00E061F5" w:rsidRPr="00E061F5" w:rsidRDefault="00E061F5" w:rsidP="0047025B">
            <w:pPr>
              <w:pBdr>
                <w:top w:val="nil"/>
                <w:left w:val="nil"/>
                <w:bottom w:val="nil"/>
                <w:right w:val="nil"/>
                <w:between w:val="nil"/>
              </w:pBdr>
              <w:shd w:val="clear" w:color="auto" w:fill="FFFFFF"/>
              <w:ind w:left="357"/>
              <w:jc w:val="center"/>
              <w:rPr>
                <w:rFonts w:asciiTheme="majorHAnsi" w:hAnsiTheme="majorHAnsi" w:cstheme="majorHAnsi"/>
                <w:color w:val="000000"/>
                <w:sz w:val="22"/>
                <w:szCs w:val="22"/>
              </w:rPr>
            </w:pPr>
            <w:r w:rsidRPr="00E061F5">
              <w:rPr>
                <w:rFonts w:asciiTheme="majorHAnsi" w:hAnsiTheme="majorHAnsi" w:cstheme="majorHAnsi"/>
                <w:b/>
                <w:color w:val="000000"/>
                <w:sz w:val="22"/>
                <w:szCs w:val="22"/>
              </w:rPr>
              <w:t>ABILITÀ</w:t>
            </w:r>
          </w:p>
        </w:tc>
      </w:tr>
      <w:tr w:rsidR="00E061F5" w:rsidRPr="00E061F5" w14:paraId="7F5A30CB" w14:textId="77777777" w:rsidTr="0047025B">
        <w:trPr>
          <w:trHeight w:val="2112"/>
        </w:trPr>
        <w:tc>
          <w:tcPr>
            <w:tcW w:w="851" w:type="dxa"/>
            <w:tcBorders>
              <w:top w:val="nil"/>
              <w:left w:val="single" w:sz="4" w:space="0" w:color="00000A"/>
              <w:bottom w:val="single" w:sz="4" w:space="0" w:color="00000A"/>
              <w:right w:val="single" w:sz="4" w:space="0" w:color="00000A"/>
            </w:tcBorders>
            <w:shd w:val="clear" w:color="auto" w:fill="C00000"/>
          </w:tcPr>
          <w:p w14:paraId="36ADCCBD"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t>1</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945251" w14:textId="77777777" w:rsidR="00E061F5" w:rsidRPr="00E061F5" w:rsidRDefault="00E061F5" w:rsidP="00E061F5">
            <w:pPr>
              <w:pBdr>
                <w:top w:val="nil"/>
                <w:left w:val="nil"/>
                <w:bottom w:val="nil"/>
                <w:right w:val="nil"/>
                <w:between w:val="nil"/>
              </w:pBdr>
              <w:tabs>
                <w:tab w:val="left" w:pos="404"/>
              </w:tabs>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il patrimonio lessicale ed espressivo della lingua italiana adeguandolo a diversi ambiti comunicativi: sociale, culturale, letterario, scientifico, tecnologico e professionale</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26B73C" w14:textId="77777777" w:rsidR="00E061F5" w:rsidRPr="00E061F5" w:rsidRDefault="00E061F5">
            <w:pPr>
              <w:numPr>
                <w:ilvl w:val="0"/>
                <w:numId w:val="9"/>
              </w:numPr>
              <w:pBdr>
                <w:top w:val="nil"/>
                <w:left w:val="nil"/>
                <w:bottom w:val="nil"/>
                <w:right w:val="nil"/>
                <w:between w:val="nil"/>
              </w:pBdr>
              <w:shd w:val="clear" w:color="auto" w:fill="FFFFFF"/>
              <w:ind w:left="357" w:hanging="35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utilizzare differenti registri comunicativi in ambiti anche specialistici</w:t>
            </w:r>
          </w:p>
          <w:p w14:paraId="2D50290D" w14:textId="77777777" w:rsidR="00E061F5" w:rsidRPr="00E061F5" w:rsidRDefault="00E061F5">
            <w:pPr>
              <w:numPr>
                <w:ilvl w:val="0"/>
                <w:numId w:val="9"/>
              </w:numPr>
              <w:pBdr>
                <w:top w:val="nil"/>
                <w:left w:val="nil"/>
                <w:bottom w:val="nil"/>
                <w:right w:val="nil"/>
                <w:between w:val="nil"/>
              </w:pBdr>
              <w:shd w:val="clear" w:color="auto" w:fill="FFFFFF"/>
              <w:ind w:left="357" w:hanging="35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attingere dai dizionari il maggior numero di informazioni sull'uso della lingua</w:t>
            </w:r>
          </w:p>
          <w:p w14:paraId="7743B0A9" w14:textId="77777777" w:rsidR="00E061F5" w:rsidRPr="00E061F5" w:rsidRDefault="00E061F5">
            <w:pPr>
              <w:numPr>
                <w:ilvl w:val="0"/>
                <w:numId w:val="9"/>
              </w:numPr>
              <w:pBdr>
                <w:top w:val="nil"/>
                <w:left w:val="nil"/>
                <w:bottom w:val="nil"/>
                <w:right w:val="nil"/>
                <w:between w:val="nil"/>
              </w:pBdr>
              <w:shd w:val="clear" w:color="auto" w:fill="FFFFFF"/>
              <w:ind w:left="357" w:hanging="357"/>
              <w:rPr>
                <w:rFonts w:asciiTheme="majorHAnsi" w:hAnsiTheme="majorHAnsi" w:cstheme="majorHAnsi"/>
                <w:color w:val="000000"/>
                <w:sz w:val="20"/>
                <w:szCs w:val="20"/>
              </w:rPr>
            </w:pPr>
            <w:r w:rsidRPr="00E061F5">
              <w:rPr>
                <w:rFonts w:asciiTheme="majorHAnsi" w:hAnsiTheme="majorHAnsi" w:cstheme="majorHAnsi"/>
                <w:color w:val="000000"/>
                <w:sz w:val="20"/>
                <w:szCs w:val="20"/>
              </w:rPr>
              <w:t>Affrontare molteplici situazioni comunicative scambiando informazioni e idee per esprimere anche il proprio punto di vista</w:t>
            </w:r>
          </w:p>
          <w:p w14:paraId="7ADD3488" w14:textId="77777777" w:rsidR="00E061F5" w:rsidRPr="00E061F5" w:rsidRDefault="00E061F5">
            <w:pPr>
              <w:numPr>
                <w:ilvl w:val="0"/>
                <w:numId w:val="9"/>
              </w:numPr>
              <w:pBdr>
                <w:top w:val="nil"/>
                <w:left w:val="nil"/>
                <w:bottom w:val="nil"/>
                <w:right w:val="nil"/>
                <w:between w:val="nil"/>
              </w:pBdr>
              <w:shd w:val="clear" w:color="auto" w:fill="FFFFFF"/>
              <w:ind w:left="357" w:hanging="357"/>
              <w:rPr>
                <w:rFonts w:asciiTheme="majorHAnsi" w:hAnsiTheme="majorHAnsi" w:cstheme="majorHAnsi"/>
                <w:color w:val="000000"/>
                <w:sz w:val="20"/>
                <w:szCs w:val="20"/>
              </w:rPr>
            </w:pPr>
            <w:r w:rsidRPr="00E061F5">
              <w:rPr>
                <w:rFonts w:asciiTheme="majorHAnsi" w:hAnsiTheme="majorHAnsi" w:cstheme="majorHAnsi"/>
                <w:color w:val="000000"/>
                <w:sz w:val="20"/>
                <w:szCs w:val="20"/>
              </w:rPr>
              <w:t>Raccogliere e strutturare informazioni anche in modo cooperativo</w:t>
            </w:r>
          </w:p>
          <w:p w14:paraId="13355067" w14:textId="77777777" w:rsidR="00E061F5" w:rsidRPr="00E061F5" w:rsidRDefault="00E061F5">
            <w:pPr>
              <w:numPr>
                <w:ilvl w:val="0"/>
                <w:numId w:val="9"/>
              </w:numPr>
              <w:pBdr>
                <w:top w:val="nil"/>
                <w:left w:val="nil"/>
                <w:bottom w:val="nil"/>
                <w:right w:val="nil"/>
                <w:between w:val="nil"/>
              </w:pBdr>
              <w:shd w:val="clear" w:color="auto" w:fill="FFFFFF"/>
              <w:ind w:left="357" w:hanging="357"/>
              <w:rPr>
                <w:rFonts w:asciiTheme="majorHAnsi" w:hAnsiTheme="majorHAnsi" w:cstheme="majorHAnsi"/>
                <w:color w:val="000000"/>
                <w:sz w:val="20"/>
                <w:szCs w:val="20"/>
              </w:rPr>
            </w:pPr>
            <w:r w:rsidRPr="00E061F5">
              <w:rPr>
                <w:rFonts w:asciiTheme="majorHAnsi" w:hAnsiTheme="majorHAnsi" w:cstheme="majorHAnsi"/>
                <w:color w:val="000000"/>
                <w:sz w:val="20"/>
                <w:szCs w:val="20"/>
              </w:rPr>
              <w:t>Intessere conversazioni tramite precise argomentazioni a carattere dialogico</w:t>
            </w:r>
          </w:p>
        </w:tc>
      </w:tr>
      <w:tr w:rsidR="00E061F5" w:rsidRPr="00E061F5" w14:paraId="1CA0A129" w14:textId="77777777" w:rsidTr="0047025B">
        <w:trPr>
          <w:trHeight w:val="1310"/>
        </w:trPr>
        <w:tc>
          <w:tcPr>
            <w:tcW w:w="851" w:type="dxa"/>
            <w:tcBorders>
              <w:top w:val="single" w:sz="4" w:space="0" w:color="00000A"/>
              <w:left w:val="single" w:sz="4" w:space="0" w:color="00000A"/>
              <w:bottom w:val="single" w:sz="4" w:space="0" w:color="00000A"/>
              <w:right w:val="single" w:sz="4" w:space="0" w:color="00000A"/>
            </w:tcBorders>
            <w:shd w:val="clear" w:color="auto" w:fill="C00000"/>
          </w:tcPr>
          <w:p w14:paraId="420ED07C"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t>2</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60FEE3" w14:textId="77777777" w:rsidR="00E061F5" w:rsidRPr="00E061F5" w:rsidRDefault="00E061F5" w:rsidP="00E061F5">
            <w:pPr>
              <w:pBdr>
                <w:top w:val="nil"/>
                <w:left w:val="nil"/>
                <w:bottom w:val="nil"/>
                <w:right w:val="nil"/>
                <w:between w:val="nil"/>
              </w:pBdr>
              <w:shd w:val="clear" w:color="auto" w:fill="FFFFFF"/>
              <w:tabs>
                <w:tab w:val="left" w:pos="404"/>
              </w:tabs>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Leggere, comprendere, analizzare ed interpretare testi scritti di vario tipo</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1F1C24" w14:textId="77777777" w:rsidR="00E061F5" w:rsidRPr="00E061F5" w:rsidRDefault="00E061F5">
            <w:pPr>
              <w:numPr>
                <w:ilvl w:val="0"/>
                <w:numId w:val="6"/>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Padroneggiare le strutture della lingua italiana presenti nei testi</w:t>
            </w:r>
          </w:p>
          <w:p w14:paraId="4D87441B" w14:textId="77777777" w:rsidR="00E061F5" w:rsidRPr="00E061F5" w:rsidRDefault="00E061F5">
            <w:pPr>
              <w:numPr>
                <w:ilvl w:val="0"/>
                <w:numId w:val="6"/>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Applicare strategie diverse di lettura</w:t>
            </w:r>
          </w:p>
          <w:p w14:paraId="594C8E08" w14:textId="77777777" w:rsidR="00E061F5" w:rsidRPr="00E061F5" w:rsidRDefault="00E061F5">
            <w:pPr>
              <w:numPr>
                <w:ilvl w:val="0"/>
                <w:numId w:val="6"/>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natura, funzione e principali scopi comunicativi ed espressivi di un testo</w:t>
            </w:r>
          </w:p>
          <w:p w14:paraId="7F8B7C93" w14:textId="77777777" w:rsidR="00E061F5" w:rsidRDefault="00E061F5">
            <w:pPr>
              <w:numPr>
                <w:ilvl w:val="0"/>
                <w:numId w:val="6"/>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Cogliere i caratteri specifici di un testo letterario</w:t>
            </w:r>
          </w:p>
          <w:p w14:paraId="176B7E04" w14:textId="77777777" w:rsidR="0047025B" w:rsidRPr="0047025B" w:rsidRDefault="0047025B">
            <w:pPr>
              <w:numPr>
                <w:ilvl w:val="0"/>
                <w:numId w:val="6"/>
              </w:numPr>
              <w:pBdr>
                <w:top w:val="nil"/>
                <w:left w:val="nil"/>
                <w:bottom w:val="nil"/>
                <w:right w:val="nil"/>
                <w:between w:val="nil"/>
              </w:pBdr>
              <w:shd w:val="clear" w:color="auto" w:fill="FFFFFF"/>
              <w:rPr>
                <w:rFonts w:asciiTheme="majorHAnsi" w:hAnsiTheme="majorHAnsi" w:cstheme="majorHAnsi"/>
                <w:color w:val="000000"/>
                <w:sz w:val="20"/>
                <w:szCs w:val="20"/>
              </w:rPr>
            </w:pPr>
            <w:r w:rsidRPr="00C72683">
              <w:rPr>
                <w:rFonts w:asciiTheme="majorHAnsi" w:hAnsiTheme="majorHAnsi" w:cstheme="majorHAnsi"/>
                <w:sz w:val="20"/>
                <w:szCs w:val="20"/>
              </w:rPr>
              <w:t>Analizzare, comprendere, interpretare, decodificare e rendere in lingua italiana chiara e corretta testi latini/greci in prosa e in versi</w:t>
            </w:r>
          </w:p>
          <w:p w14:paraId="68F1BB05" w14:textId="16790503" w:rsidR="0047025B" w:rsidRPr="00E061F5" w:rsidRDefault="0047025B">
            <w:pPr>
              <w:numPr>
                <w:ilvl w:val="0"/>
                <w:numId w:val="6"/>
              </w:numPr>
              <w:pBdr>
                <w:top w:val="nil"/>
                <w:left w:val="nil"/>
                <w:bottom w:val="nil"/>
                <w:right w:val="nil"/>
                <w:between w:val="nil"/>
              </w:pBdr>
              <w:shd w:val="clear" w:color="auto" w:fill="FFFFFF"/>
              <w:rPr>
                <w:rFonts w:asciiTheme="majorHAnsi" w:hAnsiTheme="majorHAnsi" w:cstheme="majorHAnsi"/>
                <w:color w:val="000000"/>
                <w:sz w:val="20"/>
                <w:szCs w:val="20"/>
              </w:rPr>
            </w:pPr>
            <w:r w:rsidRPr="00C72683">
              <w:rPr>
                <w:rFonts w:asciiTheme="majorHAnsi" w:hAnsiTheme="majorHAnsi" w:cstheme="majorHAnsi"/>
                <w:sz w:val="20"/>
                <w:szCs w:val="20"/>
              </w:rPr>
              <w:t>Riconoscere i caratteri stilistici, retorici e formali di un’opera letteraria latina e greca</w:t>
            </w:r>
          </w:p>
        </w:tc>
      </w:tr>
      <w:tr w:rsidR="00E061F5" w:rsidRPr="00E061F5" w14:paraId="5D996D3E" w14:textId="77777777" w:rsidTr="0047025B">
        <w:trPr>
          <w:trHeight w:val="1387"/>
        </w:trPr>
        <w:tc>
          <w:tcPr>
            <w:tcW w:w="851" w:type="dxa"/>
            <w:tcBorders>
              <w:top w:val="single" w:sz="4" w:space="0" w:color="00000A"/>
              <w:left w:val="single" w:sz="4" w:space="0" w:color="00000A"/>
              <w:bottom w:val="single" w:sz="4" w:space="0" w:color="00000A"/>
              <w:right w:val="single" w:sz="4" w:space="0" w:color="00000A"/>
            </w:tcBorders>
            <w:shd w:val="clear" w:color="auto" w:fill="C00000"/>
          </w:tcPr>
          <w:p w14:paraId="59535C6A"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t>3</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0D2306" w14:textId="77777777" w:rsidR="00E061F5" w:rsidRPr="00E061F5" w:rsidRDefault="00E061F5" w:rsidP="00E061F5">
            <w:pPr>
              <w:pBdr>
                <w:top w:val="nil"/>
                <w:left w:val="nil"/>
                <w:bottom w:val="nil"/>
                <w:right w:val="nil"/>
                <w:between w:val="nil"/>
              </w:pBdr>
              <w:tabs>
                <w:tab w:val="left" w:pos="404"/>
              </w:tabs>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Produrre testi di vario tipo in relazione ai differenti scopi comunicativi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059931" w14:textId="77777777" w:rsidR="00E061F5" w:rsidRPr="00E061F5" w:rsidRDefault="00E061F5">
            <w:pPr>
              <w:numPr>
                <w:ilvl w:val="0"/>
                <w:numId w:val="7"/>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Ricercare, acquisire e selezionare informazioni generali e specifiche in funzione della produzione di testi scritti di vario tipo</w:t>
            </w:r>
          </w:p>
          <w:p w14:paraId="36D29197" w14:textId="77777777" w:rsidR="00E061F5" w:rsidRPr="00E061F5" w:rsidRDefault="00E061F5">
            <w:pPr>
              <w:numPr>
                <w:ilvl w:val="0"/>
                <w:numId w:val="7"/>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Prendere appunti e redigere sintesi e relazioni</w:t>
            </w:r>
          </w:p>
          <w:p w14:paraId="47282ED0" w14:textId="77777777" w:rsidR="00E061F5" w:rsidRPr="00E061F5" w:rsidRDefault="00E061F5">
            <w:pPr>
              <w:numPr>
                <w:ilvl w:val="0"/>
                <w:numId w:val="7"/>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Rielaborare in forma chiara le informazioni</w:t>
            </w:r>
          </w:p>
          <w:p w14:paraId="6B98BD0C" w14:textId="77777777" w:rsidR="00E061F5" w:rsidRPr="00E061F5" w:rsidRDefault="00E061F5">
            <w:pPr>
              <w:numPr>
                <w:ilvl w:val="0"/>
                <w:numId w:val="7"/>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Produrre testi corretti e coerenti adeguati alle diverse situazioni comunicative</w:t>
            </w:r>
          </w:p>
        </w:tc>
      </w:tr>
      <w:tr w:rsidR="00E061F5" w:rsidRPr="00E061F5" w14:paraId="17AF051C" w14:textId="77777777" w:rsidTr="0047025B">
        <w:trPr>
          <w:trHeight w:val="777"/>
        </w:trPr>
        <w:tc>
          <w:tcPr>
            <w:tcW w:w="851" w:type="dxa"/>
            <w:tcBorders>
              <w:top w:val="single" w:sz="4" w:space="0" w:color="00000A"/>
              <w:left w:val="single" w:sz="4" w:space="0" w:color="00000A"/>
              <w:bottom w:val="single" w:sz="4" w:space="0" w:color="00000A"/>
              <w:right w:val="single" w:sz="4" w:space="0" w:color="00000A"/>
            </w:tcBorders>
            <w:shd w:val="clear" w:color="auto" w:fill="C00000"/>
          </w:tcPr>
          <w:p w14:paraId="6200D556"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t>4</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054112" w14:textId="77777777" w:rsidR="00E061F5" w:rsidRPr="00E061F5" w:rsidRDefault="00E061F5" w:rsidP="00E061F5">
            <w:pPr>
              <w:pBdr>
                <w:top w:val="nil"/>
                <w:left w:val="nil"/>
                <w:bottom w:val="nil"/>
                <w:right w:val="nil"/>
                <w:between w:val="nil"/>
              </w:pBdr>
              <w:tabs>
                <w:tab w:val="left" w:pos="404"/>
              </w:tabs>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una lingua straniera per i principali scopi comunicativi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9E40E8" w14:textId="77777777" w:rsidR="00E061F5" w:rsidRPr="00E061F5" w:rsidRDefault="00E061F5">
            <w:pPr>
              <w:numPr>
                <w:ilvl w:val="0"/>
                <w:numId w:val="8"/>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i punti principali di messaggi e annunci semplici e chiari su argomenti di interesse personale, quotidiano, sociale o professionale.</w:t>
            </w:r>
          </w:p>
          <w:p w14:paraId="632CD74D" w14:textId="77777777" w:rsidR="00E061F5" w:rsidRPr="00E061F5" w:rsidRDefault="00E061F5">
            <w:pPr>
              <w:numPr>
                <w:ilvl w:val="0"/>
                <w:numId w:val="8"/>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Ricercare informazioni all’interno di testi di breve estensione di interesse personale, quotidiano, sociale o professionale</w:t>
            </w:r>
          </w:p>
          <w:p w14:paraId="4A4C88B4" w14:textId="77777777" w:rsidR="00E061F5" w:rsidRPr="00E061F5" w:rsidRDefault="00E061F5">
            <w:pPr>
              <w:numPr>
                <w:ilvl w:val="0"/>
                <w:numId w:val="8"/>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Descrivere in maniera semplice esperienze ed eventi, relativi all’ambito personale e sociale</w:t>
            </w:r>
          </w:p>
          <w:p w14:paraId="75253229" w14:textId="77777777" w:rsidR="00E061F5" w:rsidRPr="00E061F5" w:rsidRDefault="00E061F5">
            <w:pPr>
              <w:numPr>
                <w:ilvl w:val="0"/>
                <w:numId w:val="8"/>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in modo adeguato le strutture grammaticali</w:t>
            </w:r>
          </w:p>
          <w:p w14:paraId="2F0247C1" w14:textId="77777777" w:rsidR="00E061F5" w:rsidRPr="00E061F5" w:rsidRDefault="00E061F5">
            <w:pPr>
              <w:numPr>
                <w:ilvl w:val="0"/>
                <w:numId w:val="8"/>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Interagire in conversazioni brevi e semplici su temi di interesse personale, quotidiano, sociale o professionale</w:t>
            </w:r>
          </w:p>
          <w:p w14:paraId="05879082" w14:textId="77777777" w:rsidR="00E061F5" w:rsidRPr="00E061F5" w:rsidRDefault="00E061F5">
            <w:pPr>
              <w:numPr>
                <w:ilvl w:val="0"/>
                <w:numId w:val="8"/>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lastRenderedPageBreak/>
              <w:t>Scrivere brevi testi di interesse personale, quotidiano, sociale o professionale</w:t>
            </w:r>
          </w:p>
          <w:p w14:paraId="3CBF7317" w14:textId="77777777" w:rsidR="00E061F5" w:rsidRPr="00E061F5" w:rsidRDefault="00E061F5">
            <w:pPr>
              <w:numPr>
                <w:ilvl w:val="0"/>
                <w:numId w:val="7"/>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Scrivere correttamente semplici testi su tematiche coerenti con i percorsi di studio</w:t>
            </w:r>
          </w:p>
        </w:tc>
      </w:tr>
      <w:tr w:rsidR="00E061F5" w:rsidRPr="00E061F5" w14:paraId="39C529A7" w14:textId="77777777" w:rsidTr="0047025B">
        <w:trPr>
          <w:trHeight w:val="2288"/>
        </w:trPr>
        <w:tc>
          <w:tcPr>
            <w:tcW w:w="851" w:type="dxa"/>
            <w:tcBorders>
              <w:top w:val="single" w:sz="4" w:space="0" w:color="00000A"/>
              <w:left w:val="single" w:sz="4" w:space="0" w:color="00000A"/>
              <w:bottom w:val="single" w:sz="4" w:space="0" w:color="00000A"/>
              <w:right w:val="single" w:sz="4" w:space="0" w:color="00000A"/>
            </w:tcBorders>
            <w:shd w:val="clear" w:color="auto" w:fill="C00000"/>
          </w:tcPr>
          <w:p w14:paraId="3063CF27"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lastRenderedPageBreak/>
              <w:t>5</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0EC5B1" w14:textId="77777777" w:rsidR="00E061F5" w:rsidRPr="00E061F5" w:rsidRDefault="00E061F5" w:rsidP="00E061F5">
            <w:pPr>
              <w:pBdr>
                <w:top w:val="nil"/>
                <w:left w:val="nil"/>
                <w:bottom w:val="nil"/>
                <w:right w:val="nil"/>
                <w:between w:val="nil"/>
              </w:pBdr>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Padroneggiare le lingue straniere per interagire in diversi ambiti e contesti e per comprendere gli aspetti significativi della civiltà degli altri paesi in prospettiva interculturale</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C2C575" w14:textId="77777777" w:rsidR="00E061F5" w:rsidRPr="00E061F5" w:rsidRDefault="00E061F5">
            <w:pPr>
              <w:numPr>
                <w:ilvl w:val="0"/>
                <w:numId w:val="1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le funzioni linguistico- comunicative riferite ai livelli del Quadro Comune di riferimento europeo delle lingue</w:t>
            </w:r>
          </w:p>
          <w:p w14:paraId="381DEF26" w14:textId="77777777" w:rsidR="00E061F5" w:rsidRPr="00E061F5" w:rsidRDefault="00E061F5">
            <w:pPr>
              <w:numPr>
                <w:ilvl w:val="0"/>
                <w:numId w:val="1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in modo globale e dettagliato messaggi orali e scritti di varia tipologia anche attraverso i media</w:t>
            </w:r>
          </w:p>
          <w:p w14:paraId="6F6C5D84" w14:textId="77777777" w:rsidR="00E061F5" w:rsidRPr="00E061F5" w:rsidRDefault="00E061F5">
            <w:pPr>
              <w:numPr>
                <w:ilvl w:val="0"/>
                <w:numId w:val="1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Ricercare e comprendere informazioni all’interno di testi scritti e orali di diverso interesse sociale, culturale e professionale</w:t>
            </w:r>
          </w:p>
          <w:p w14:paraId="2B4C938E" w14:textId="77777777" w:rsidR="00E061F5" w:rsidRPr="00E061F5" w:rsidRDefault="00E061F5">
            <w:pPr>
              <w:numPr>
                <w:ilvl w:val="0"/>
                <w:numId w:val="1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Produrre varie tipologie di testi orali e scritti di diverso interesse sociale, culturale e professionale</w:t>
            </w:r>
          </w:p>
          <w:p w14:paraId="33C57924" w14:textId="77777777" w:rsidR="00E061F5" w:rsidRPr="00E061F5" w:rsidRDefault="00E061F5">
            <w:pPr>
              <w:numPr>
                <w:ilvl w:val="0"/>
                <w:numId w:val="1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i supporti multimediali per l'apprendimento delle lingue</w:t>
            </w:r>
          </w:p>
        </w:tc>
      </w:tr>
      <w:tr w:rsidR="00E061F5" w:rsidRPr="00E061F5" w14:paraId="610DCB61" w14:textId="77777777" w:rsidTr="0047025B">
        <w:trPr>
          <w:trHeight w:val="692"/>
        </w:trPr>
        <w:tc>
          <w:tcPr>
            <w:tcW w:w="851" w:type="dxa"/>
            <w:tcBorders>
              <w:top w:val="single" w:sz="4" w:space="0" w:color="00000A"/>
              <w:left w:val="single" w:sz="4" w:space="0" w:color="00000A"/>
              <w:bottom w:val="single" w:sz="4" w:space="0" w:color="00000A"/>
              <w:right w:val="single" w:sz="4" w:space="0" w:color="00000A"/>
            </w:tcBorders>
            <w:shd w:val="clear" w:color="auto" w:fill="C00000"/>
          </w:tcPr>
          <w:p w14:paraId="5BDBC1C2"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t>6</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A5245E" w14:textId="77777777" w:rsidR="00E061F5" w:rsidRPr="00E061F5" w:rsidRDefault="00E061F5" w:rsidP="00E061F5">
            <w:pPr>
              <w:pBdr>
                <w:top w:val="nil"/>
                <w:left w:val="nil"/>
                <w:bottom w:val="nil"/>
                <w:right w:val="nil"/>
                <w:between w:val="nil"/>
              </w:pBdr>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gli strumenti fondamentali per una fruizione consapevole del patrimonio artistico e letterario</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70EB6A" w14:textId="77777777" w:rsidR="00E061F5" w:rsidRPr="00E061F5" w:rsidRDefault="00E061F5">
            <w:pPr>
              <w:numPr>
                <w:ilvl w:val="0"/>
                <w:numId w:val="10"/>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e apprezzare le opere d'arte</w:t>
            </w:r>
          </w:p>
          <w:p w14:paraId="1103FD01" w14:textId="77777777" w:rsidR="00E061F5" w:rsidRPr="00E061F5" w:rsidRDefault="00E061F5">
            <w:pPr>
              <w:numPr>
                <w:ilvl w:val="0"/>
                <w:numId w:val="10"/>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Conoscere e rispettare i beni culturali e ambientali a partire dal proprio territorio</w:t>
            </w:r>
          </w:p>
        </w:tc>
      </w:tr>
      <w:tr w:rsidR="00E061F5" w:rsidRPr="00E061F5" w14:paraId="316A50DA" w14:textId="77777777" w:rsidTr="0047025B">
        <w:trPr>
          <w:trHeight w:val="1814"/>
        </w:trPr>
        <w:tc>
          <w:tcPr>
            <w:tcW w:w="851" w:type="dxa"/>
            <w:tcBorders>
              <w:top w:val="single" w:sz="4" w:space="0" w:color="00000A"/>
              <w:left w:val="single" w:sz="4" w:space="0" w:color="00000A"/>
              <w:bottom w:val="single" w:sz="4" w:space="0" w:color="00000A"/>
              <w:right w:val="single" w:sz="4" w:space="0" w:color="00000A"/>
            </w:tcBorders>
            <w:shd w:val="clear" w:color="auto" w:fill="C00000"/>
          </w:tcPr>
          <w:p w14:paraId="69403508"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t>7</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3F6A37" w14:textId="77777777" w:rsidR="00E061F5" w:rsidRPr="00E061F5" w:rsidRDefault="00E061F5" w:rsidP="00E061F5">
            <w:pPr>
              <w:pBdr>
                <w:top w:val="nil"/>
                <w:left w:val="nil"/>
                <w:bottom w:val="nil"/>
                <w:right w:val="nil"/>
                <w:between w:val="nil"/>
              </w:pBdr>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le linee fondamentali della storia letteraria ed artistica nazionale anche con riferimento all’evoluzione sociale, scientifica e tecnologica</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DAB8EB" w14:textId="77777777" w:rsidR="00E061F5" w:rsidRPr="00E061F5" w:rsidRDefault="00E061F5">
            <w:pPr>
              <w:numPr>
                <w:ilvl w:val="0"/>
                <w:numId w:val="11"/>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Sapersi orientare nel processo di sviluppo della civiltà artistico- letteraria italiana in relazione alle condizioni sociali, culturali e tecnico-scientifiche</w:t>
            </w:r>
          </w:p>
          <w:p w14:paraId="47F4C94A" w14:textId="77777777" w:rsidR="00E061F5" w:rsidRPr="00E061F5" w:rsidRDefault="00E061F5">
            <w:pPr>
              <w:numPr>
                <w:ilvl w:val="0"/>
                <w:numId w:val="11"/>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Contestualizzare storicamente e geograficamente testi letterari, artistici, scientifici della tradizione culturale italiana</w:t>
            </w:r>
          </w:p>
          <w:p w14:paraId="6715E733" w14:textId="77777777" w:rsidR="00E061F5" w:rsidRDefault="00E061F5">
            <w:pPr>
              <w:numPr>
                <w:ilvl w:val="0"/>
                <w:numId w:val="11"/>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Esporre contenuti e argomentazioni su testi della tradizione letteraria ed artistica italiana formulando anche motivati giudizi critici</w:t>
            </w:r>
          </w:p>
          <w:p w14:paraId="1AA211B2" w14:textId="77777777" w:rsidR="0047025B" w:rsidRPr="0047025B" w:rsidRDefault="0047025B">
            <w:pPr>
              <w:numPr>
                <w:ilvl w:val="0"/>
                <w:numId w:val="11"/>
              </w:numPr>
              <w:pBdr>
                <w:top w:val="nil"/>
                <w:left w:val="nil"/>
                <w:bottom w:val="nil"/>
                <w:right w:val="nil"/>
                <w:between w:val="nil"/>
              </w:pBdr>
              <w:shd w:val="clear" w:color="auto" w:fill="FFFFFF"/>
              <w:rPr>
                <w:rFonts w:asciiTheme="majorHAnsi" w:hAnsiTheme="majorHAnsi" w:cstheme="majorHAnsi"/>
                <w:color w:val="000000"/>
                <w:sz w:val="20"/>
                <w:szCs w:val="20"/>
              </w:rPr>
            </w:pPr>
            <w:r w:rsidRPr="00C72683">
              <w:rPr>
                <w:rFonts w:asciiTheme="majorHAnsi" w:hAnsiTheme="majorHAnsi" w:cstheme="majorHAnsi"/>
                <w:sz w:val="20"/>
                <w:szCs w:val="20"/>
              </w:rPr>
              <w:t>Collocare consapevolmente opere ed autori latini e greci nel rispettivo contesto storico e culturale</w:t>
            </w:r>
          </w:p>
          <w:p w14:paraId="14DB0563" w14:textId="2E2453D6" w:rsidR="0047025B" w:rsidRPr="00E061F5" w:rsidRDefault="0047025B">
            <w:pPr>
              <w:numPr>
                <w:ilvl w:val="0"/>
                <w:numId w:val="11"/>
              </w:numPr>
              <w:pBdr>
                <w:top w:val="nil"/>
                <w:left w:val="nil"/>
                <w:bottom w:val="nil"/>
                <w:right w:val="nil"/>
                <w:between w:val="nil"/>
              </w:pBdr>
              <w:shd w:val="clear" w:color="auto" w:fill="FFFFFF"/>
              <w:rPr>
                <w:rFonts w:asciiTheme="majorHAnsi" w:hAnsiTheme="majorHAnsi" w:cstheme="majorHAnsi"/>
                <w:color w:val="000000"/>
                <w:sz w:val="20"/>
                <w:szCs w:val="20"/>
              </w:rPr>
            </w:pPr>
            <w:r w:rsidRPr="00C72683">
              <w:rPr>
                <w:rFonts w:asciiTheme="majorHAnsi" w:hAnsiTheme="majorHAnsi" w:cstheme="majorHAnsi"/>
                <w:sz w:val="20"/>
                <w:szCs w:val="20"/>
              </w:rPr>
              <w:t>Stabilire nessi e collegamenti coerenti tra i generi e le esperienze letterarie della civiltà latina e/o greca</w:t>
            </w:r>
          </w:p>
        </w:tc>
      </w:tr>
      <w:tr w:rsidR="00E061F5" w:rsidRPr="00E061F5" w14:paraId="2DE93798" w14:textId="77777777" w:rsidTr="0047025B">
        <w:trPr>
          <w:trHeight w:val="1522"/>
        </w:trPr>
        <w:tc>
          <w:tcPr>
            <w:tcW w:w="851" w:type="dxa"/>
            <w:tcBorders>
              <w:top w:val="single" w:sz="4" w:space="0" w:color="00000A"/>
              <w:left w:val="single" w:sz="4" w:space="0" w:color="00000A"/>
              <w:bottom w:val="single" w:sz="4" w:space="0" w:color="00000A"/>
              <w:right w:val="single" w:sz="4" w:space="0" w:color="00000A"/>
            </w:tcBorders>
            <w:shd w:val="clear" w:color="auto" w:fill="C00000"/>
          </w:tcPr>
          <w:p w14:paraId="56AC8346"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t>8</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350A98" w14:textId="77777777" w:rsidR="00E061F5" w:rsidRPr="00E061F5" w:rsidRDefault="00E061F5" w:rsidP="00E061F5">
            <w:pPr>
              <w:pBdr>
                <w:top w:val="nil"/>
                <w:left w:val="nil"/>
                <w:bottom w:val="nil"/>
                <w:right w:val="nil"/>
                <w:between w:val="nil"/>
              </w:pBdr>
              <w:shd w:val="clear" w:color="auto" w:fill="FFFFFF"/>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operare collegamenti tra la tradizione culturale italiana e quella europea ed extraeuropea in prospettiva interculturale</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E42DDB" w14:textId="77777777" w:rsidR="00E061F5" w:rsidRPr="00E061F5" w:rsidRDefault="00E061F5">
            <w:pPr>
              <w:numPr>
                <w:ilvl w:val="0"/>
                <w:numId w:val="16"/>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nella cultura e nel vivere sociale contemporaneo le radici e i tratti specifici (storico-giuridici, linguistico- letterari, storico-filosofici e artistici) della tradizione europea</w:t>
            </w:r>
          </w:p>
          <w:p w14:paraId="579D79FE" w14:textId="77777777" w:rsidR="00E061F5" w:rsidRDefault="00E061F5">
            <w:pPr>
              <w:numPr>
                <w:ilvl w:val="0"/>
                <w:numId w:val="16"/>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temi, argomenti e idee sviluppate dai principali autori della tradizione italiana e confrontarli con le altre tradizioni culturali europee ed extraeuropee per evidenziare tratti comuni e specificità</w:t>
            </w:r>
          </w:p>
          <w:p w14:paraId="10BFECB9" w14:textId="4F5DED93" w:rsidR="00421F60" w:rsidRPr="00E061F5" w:rsidRDefault="00421F60">
            <w:pPr>
              <w:numPr>
                <w:ilvl w:val="0"/>
                <w:numId w:val="16"/>
              </w:numPr>
              <w:pBdr>
                <w:top w:val="nil"/>
                <w:left w:val="nil"/>
                <w:bottom w:val="nil"/>
                <w:right w:val="nil"/>
                <w:between w:val="nil"/>
              </w:pBdr>
              <w:shd w:val="clear" w:color="auto" w:fill="FFFFFF"/>
              <w:rPr>
                <w:rFonts w:asciiTheme="majorHAnsi" w:hAnsiTheme="majorHAnsi" w:cstheme="majorHAnsi"/>
                <w:color w:val="000000"/>
                <w:sz w:val="20"/>
                <w:szCs w:val="20"/>
              </w:rPr>
            </w:pPr>
            <w:r w:rsidRPr="00C72683">
              <w:rPr>
                <w:rFonts w:asciiTheme="majorHAnsi" w:hAnsiTheme="majorHAnsi" w:cstheme="majorHAnsi"/>
                <w:sz w:val="20"/>
                <w:szCs w:val="20"/>
              </w:rPr>
              <w:t>Operare confronti fra le varie dimensioni del mondo antico e del mondo contemporaneo in prospettiva diacronica e sincronica</w:t>
            </w:r>
            <w:r>
              <w:rPr>
                <w:rFonts w:asciiTheme="majorHAnsi" w:hAnsiTheme="majorHAnsi" w:cstheme="majorHAnsi"/>
                <w:sz w:val="20"/>
                <w:szCs w:val="20"/>
              </w:rPr>
              <w:t>.</w:t>
            </w:r>
          </w:p>
        </w:tc>
      </w:tr>
      <w:tr w:rsidR="00E061F5" w:rsidRPr="00E061F5" w14:paraId="75873C66" w14:textId="77777777" w:rsidTr="0047025B">
        <w:trPr>
          <w:trHeight w:val="813"/>
        </w:trPr>
        <w:tc>
          <w:tcPr>
            <w:tcW w:w="851" w:type="dxa"/>
            <w:tcBorders>
              <w:top w:val="single" w:sz="4" w:space="0" w:color="00000A"/>
              <w:left w:val="single" w:sz="4" w:space="0" w:color="00000A"/>
              <w:bottom w:val="single" w:sz="4" w:space="0" w:color="00000A"/>
              <w:right w:val="single" w:sz="4" w:space="0" w:color="00000A"/>
            </w:tcBorders>
            <w:shd w:val="clear" w:color="auto" w:fill="C00000"/>
          </w:tcPr>
          <w:p w14:paraId="67069982" w14:textId="77777777" w:rsidR="00E061F5" w:rsidRPr="0047025B"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47025B">
              <w:rPr>
                <w:rFonts w:asciiTheme="majorHAnsi" w:hAnsiTheme="majorHAnsi" w:cstheme="majorHAnsi"/>
                <w:b/>
                <w:bCs/>
                <w:color w:val="FFFFFF" w:themeColor="background1"/>
                <w:sz w:val="22"/>
                <w:szCs w:val="22"/>
              </w:rPr>
              <w:t>9</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3C0186" w14:textId="77777777" w:rsidR="00E061F5" w:rsidRPr="00E061F5" w:rsidRDefault="00E061F5" w:rsidP="00E061F5">
            <w:pPr>
              <w:pBdr>
                <w:top w:val="nil"/>
                <w:left w:val="nil"/>
                <w:bottom w:val="nil"/>
                <w:right w:val="nil"/>
                <w:between w:val="nil"/>
              </w:pBdr>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e produrre testi e oggetti multimediali.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13175F" w14:textId="77777777" w:rsidR="00E061F5" w:rsidRPr="00E061F5" w:rsidRDefault="00E061F5">
            <w:pPr>
              <w:numPr>
                <w:ilvl w:val="0"/>
                <w:numId w:val="13"/>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i prodotti della comunicazione audiovisiva</w:t>
            </w:r>
          </w:p>
          <w:p w14:paraId="67745900" w14:textId="77777777" w:rsidR="00E061F5" w:rsidRPr="00E061F5" w:rsidRDefault="00E061F5">
            <w:pPr>
              <w:numPr>
                <w:ilvl w:val="0"/>
                <w:numId w:val="13"/>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Elaborare prodotti multimediali (testi, immagini, suoni, ecc.) anche con tecnologie digitali</w:t>
            </w:r>
          </w:p>
        </w:tc>
      </w:tr>
      <w:tr w:rsidR="00E061F5" w:rsidRPr="00E061F5" w14:paraId="07BEECF9" w14:textId="77777777" w:rsidTr="001349F2">
        <w:trPr>
          <w:trHeight w:val="350"/>
        </w:trPr>
        <w:tc>
          <w:tcPr>
            <w:tcW w:w="10065" w:type="dxa"/>
            <w:gridSpan w:val="3"/>
            <w:tcBorders>
              <w:top w:val="single" w:sz="4" w:space="0" w:color="00000A"/>
              <w:left w:val="single" w:sz="4" w:space="0" w:color="00000A"/>
              <w:bottom w:val="single" w:sz="4" w:space="0" w:color="00000A"/>
              <w:right w:val="single" w:sz="4" w:space="0" w:color="00000A"/>
            </w:tcBorders>
            <w:shd w:val="clear" w:color="auto" w:fill="B6DDE8" w:themeFill="accent5" w:themeFillTint="66"/>
          </w:tcPr>
          <w:p w14:paraId="6025085E" w14:textId="1CCF283D" w:rsidR="00E061F5" w:rsidRPr="00E061F5" w:rsidRDefault="00E061F5" w:rsidP="00E061F5">
            <w:pPr>
              <w:pBdr>
                <w:top w:val="nil"/>
                <w:left w:val="nil"/>
                <w:bottom w:val="nil"/>
                <w:right w:val="nil"/>
                <w:between w:val="nil"/>
              </w:pBdr>
              <w:spacing w:line="288" w:lineRule="auto"/>
              <w:jc w:val="center"/>
              <w:rPr>
                <w:rFonts w:asciiTheme="majorHAnsi" w:hAnsiTheme="majorHAnsi" w:cstheme="majorHAnsi"/>
                <w:b/>
                <w:color w:val="000000"/>
                <w:sz w:val="28"/>
                <w:szCs w:val="28"/>
              </w:rPr>
            </w:pPr>
            <w:r w:rsidRPr="00421F60">
              <w:rPr>
                <w:rFonts w:asciiTheme="majorHAnsi" w:hAnsiTheme="majorHAnsi" w:cstheme="majorHAnsi"/>
                <w:b/>
                <w:color w:val="FFFFFF" w:themeColor="background1"/>
                <w:sz w:val="28"/>
                <w:szCs w:val="28"/>
              </w:rPr>
              <w:t xml:space="preserve">ASSE </w:t>
            </w:r>
            <w:r w:rsidR="00421F60" w:rsidRPr="00421F60">
              <w:rPr>
                <w:rFonts w:asciiTheme="majorHAnsi" w:hAnsiTheme="majorHAnsi" w:cstheme="majorHAnsi"/>
                <w:b/>
                <w:color w:val="FFFFFF" w:themeColor="background1"/>
                <w:sz w:val="28"/>
                <w:szCs w:val="28"/>
              </w:rPr>
              <w:t xml:space="preserve">CULTURALE </w:t>
            </w:r>
            <w:r w:rsidRPr="00421F60">
              <w:rPr>
                <w:rFonts w:asciiTheme="majorHAnsi" w:hAnsiTheme="majorHAnsi" w:cstheme="majorHAnsi"/>
                <w:b/>
                <w:color w:val="FFFFFF" w:themeColor="background1"/>
                <w:sz w:val="28"/>
                <w:szCs w:val="28"/>
              </w:rPr>
              <w:t>MATEMATICO</w:t>
            </w:r>
          </w:p>
        </w:tc>
      </w:tr>
      <w:tr w:rsidR="00E061F5" w:rsidRPr="00E061F5" w14:paraId="12A3D452" w14:textId="77777777" w:rsidTr="0047025B">
        <w:trPr>
          <w:trHeight w:val="361"/>
        </w:trPr>
        <w:tc>
          <w:tcPr>
            <w:tcW w:w="3828"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Pr>
          <w:p w14:paraId="4295B25F" w14:textId="77777777" w:rsidR="00E061F5" w:rsidRPr="00E061F5" w:rsidRDefault="00E061F5" w:rsidP="0047025B">
            <w:pPr>
              <w:pBdr>
                <w:top w:val="nil"/>
                <w:left w:val="nil"/>
                <w:bottom w:val="nil"/>
                <w:right w:val="nil"/>
                <w:between w:val="nil"/>
              </w:pBdr>
              <w:spacing w:line="288" w:lineRule="auto"/>
              <w:jc w:val="center"/>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COMPETENZE</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80" w:type="dxa"/>
              <w:left w:w="80" w:type="dxa"/>
              <w:bottom w:w="80" w:type="dxa"/>
              <w:right w:w="80" w:type="dxa"/>
            </w:tcMar>
          </w:tcPr>
          <w:p w14:paraId="03E8BCE8" w14:textId="2A49A905" w:rsidR="00E061F5" w:rsidRPr="00E061F5" w:rsidRDefault="00E061F5" w:rsidP="0047025B">
            <w:pPr>
              <w:pBdr>
                <w:top w:val="nil"/>
                <w:left w:val="nil"/>
                <w:bottom w:val="nil"/>
                <w:right w:val="nil"/>
                <w:between w:val="nil"/>
              </w:pBdr>
              <w:spacing w:line="288" w:lineRule="auto"/>
              <w:ind w:left="109"/>
              <w:jc w:val="center"/>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ABILITÀ</w:t>
            </w:r>
          </w:p>
        </w:tc>
      </w:tr>
      <w:tr w:rsidR="00E061F5" w:rsidRPr="00E061F5" w14:paraId="1992A867" w14:textId="77777777" w:rsidTr="001349F2">
        <w:trPr>
          <w:trHeight w:val="1838"/>
        </w:trPr>
        <w:tc>
          <w:tcPr>
            <w:tcW w:w="851" w:type="dxa"/>
            <w:tcBorders>
              <w:top w:val="single" w:sz="4" w:space="0" w:color="00000A"/>
              <w:left w:val="single" w:sz="4" w:space="0" w:color="00000A"/>
              <w:bottom w:val="single" w:sz="4" w:space="0" w:color="00000A"/>
              <w:right w:val="single" w:sz="4" w:space="0" w:color="00000A"/>
            </w:tcBorders>
            <w:shd w:val="clear" w:color="auto" w:fill="B6DDE8" w:themeFill="accent5" w:themeFillTint="66"/>
          </w:tcPr>
          <w:p w14:paraId="3214FE92" w14:textId="77777777" w:rsidR="00E061F5" w:rsidRPr="00421F60" w:rsidRDefault="00E061F5" w:rsidP="00E061F5">
            <w:pPr>
              <w:pBdr>
                <w:top w:val="nil"/>
                <w:left w:val="nil"/>
                <w:bottom w:val="nil"/>
                <w:right w:val="nil"/>
                <w:between w:val="nil"/>
              </w:pBdr>
              <w:shd w:val="clear" w:color="auto" w:fill="B6DDE8" w:themeFill="accent5" w:themeFillTint="66"/>
              <w:jc w:val="center"/>
              <w:rPr>
                <w:rFonts w:asciiTheme="majorHAnsi" w:hAnsiTheme="majorHAnsi" w:cstheme="majorHAnsi"/>
                <w:b/>
                <w:bCs/>
                <w:color w:val="FFFFFF" w:themeColor="background1"/>
              </w:rPr>
            </w:pPr>
            <w:r w:rsidRPr="00421F60">
              <w:rPr>
                <w:rFonts w:asciiTheme="majorHAnsi" w:hAnsiTheme="majorHAnsi" w:cstheme="majorHAnsi"/>
                <w:b/>
                <w:bCs/>
                <w:color w:val="FFFFFF" w:themeColor="background1"/>
              </w:rPr>
              <w:lastRenderedPageBreak/>
              <w:t>1</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76E407" w14:textId="77777777" w:rsidR="00E061F5" w:rsidRPr="00E061F5" w:rsidRDefault="00E061F5" w:rsidP="00E061F5">
            <w:pPr>
              <w:pBdr>
                <w:top w:val="nil"/>
                <w:left w:val="nil"/>
                <w:bottom w:val="nil"/>
                <w:right w:val="nil"/>
                <w:between w:val="nil"/>
              </w:pBdr>
              <w:tabs>
                <w:tab w:val="left" w:pos="404"/>
              </w:tabs>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le tecniche e le procedure del calcolo aritmetico ed algebrico, rappresentandole anche sotto forma grafica</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16DB33"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Operare sui dati comprendendone il significato, utilizzando una notazione adeguata, anche attraverso strumenti di calcolo automatico.</w:t>
            </w:r>
          </w:p>
          <w:p w14:paraId="7DE41AA0"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ed applicare il modello più appropriato alla situazione e saperlo analizzare ed interpretare</w:t>
            </w:r>
          </w:p>
          <w:p w14:paraId="32DE69EE"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Esprimere e commentare il risultato dei calcoli effettuati in relazione alla questione posta.</w:t>
            </w:r>
          </w:p>
        </w:tc>
      </w:tr>
      <w:tr w:rsidR="00E061F5" w:rsidRPr="00E061F5" w14:paraId="2BFAB8B9" w14:textId="77777777" w:rsidTr="001349F2">
        <w:trPr>
          <w:trHeight w:val="1637"/>
        </w:trPr>
        <w:tc>
          <w:tcPr>
            <w:tcW w:w="851" w:type="dxa"/>
            <w:tcBorders>
              <w:top w:val="single" w:sz="4" w:space="0" w:color="00000A"/>
              <w:left w:val="single" w:sz="4" w:space="0" w:color="00000A"/>
              <w:bottom w:val="single" w:sz="4" w:space="0" w:color="00000A"/>
              <w:right w:val="single" w:sz="4" w:space="0" w:color="00000A"/>
            </w:tcBorders>
            <w:shd w:val="clear" w:color="auto" w:fill="B6DDE8" w:themeFill="accent5" w:themeFillTint="66"/>
          </w:tcPr>
          <w:p w14:paraId="2A534233" w14:textId="77777777" w:rsidR="00E061F5" w:rsidRPr="00421F60" w:rsidRDefault="00E061F5">
            <w:pPr>
              <w:numPr>
                <w:ilvl w:val="0"/>
                <w:numId w:val="14"/>
              </w:numPr>
              <w:pBdr>
                <w:top w:val="nil"/>
                <w:left w:val="nil"/>
                <w:bottom w:val="nil"/>
                <w:right w:val="nil"/>
                <w:between w:val="nil"/>
              </w:pBdr>
              <w:rPr>
                <w:rFonts w:asciiTheme="majorHAnsi" w:hAnsiTheme="majorHAnsi" w:cstheme="majorHAnsi"/>
                <w:b/>
                <w:bCs/>
                <w:color w:val="FFFFFF" w:themeColor="background1"/>
              </w:rPr>
            </w:pP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1F5CA4" w14:textId="77777777" w:rsidR="00E061F5" w:rsidRPr="00E061F5" w:rsidRDefault="00E061F5" w:rsidP="00E061F5">
            <w:pPr>
              <w:pBdr>
                <w:top w:val="nil"/>
                <w:left w:val="nil"/>
                <w:bottom w:val="nil"/>
                <w:right w:val="nil"/>
                <w:between w:val="nil"/>
              </w:pBdr>
              <w:tabs>
                <w:tab w:val="left" w:pos="404"/>
              </w:tabs>
              <w:ind w:left="68"/>
              <w:rPr>
                <w:rFonts w:asciiTheme="majorHAnsi" w:hAnsiTheme="majorHAnsi" w:cstheme="majorHAnsi"/>
                <w:color w:val="000000"/>
                <w:sz w:val="20"/>
                <w:szCs w:val="20"/>
              </w:rPr>
            </w:pPr>
            <w:r w:rsidRPr="00E061F5">
              <w:rPr>
                <w:rFonts w:asciiTheme="majorHAnsi" w:hAnsiTheme="majorHAnsi" w:cstheme="majorHAnsi"/>
                <w:color w:val="000000"/>
                <w:sz w:val="20"/>
                <w:szCs w:val="20"/>
              </w:rPr>
              <w:t>Confrontare ed analizzare figure geometriche, individuando invarianti e relazioni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31EFAB" w14:textId="77777777" w:rsidR="00E061F5" w:rsidRPr="00E061F5" w:rsidRDefault="00E061F5">
            <w:pPr>
              <w:numPr>
                <w:ilvl w:val="0"/>
                <w:numId w:val="15"/>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Analizzare e risolvere problemi utilizzando proprietà delle similitudini.</w:t>
            </w:r>
          </w:p>
          <w:p w14:paraId="3BC46922" w14:textId="77777777" w:rsidR="00E061F5" w:rsidRPr="00E061F5" w:rsidRDefault="00E061F5">
            <w:pPr>
              <w:numPr>
                <w:ilvl w:val="0"/>
                <w:numId w:val="15"/>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Realizzare costruzioni di luoghi geometrici utilizzando strumenti diversi.</w:t>
            </w:r>
          </w:p>
          <w:p w14:paraId="79021A69" w14:textId="77777777" w:rsidR="00E061F5" w:rsidRPr="00E061F5" w:rsidRDefault="00E061F5">
            <w:pPr>
              <w:numPr>
                <w:ilvl w:val="0"/>
                <w:numId w:val="15"/>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Risolvere analiticamente problemi riguardanti rette, circonferenze e altre coniche.</w:t>
            </w:r>
          </w:p>
          <w:p w14:paraId="60BC1EE9" w14:textId="77777777" w:rsidR="00E061F5" w:rsidRPr="00E061F5" w:rsidRDefault="00E061F5">
            <w:pPr>
              <w:numPr>
                <w:ilvl w:val="0"/>
                <w:numId w:val="15"/>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Rappresentare analiticamente luoghi di punti: riconoscere dagli aspetti formali dell’equazione le proprietà geometriche del luogo e viceversa.</w:t>
            </w:r>
          </w:p>
        </w:tc>
      </w:tr>
      <w:tr w:rsidR="00E061F5" w:rsidRPr="00E061F5" w14:paraId="5DA50BB3" w14:textId="77777777" w:rsidTr="001349F2">
        <w:trPr>
          <w:trHeight w:val="1341"/>
        </w:trPr>
        <w:tc>
          <w:tcPr>
            <w:tcW w:w="851" w:type="dxa"/>
            <w:tcBorders>
              <w:top w:val="single" w:sz="4" w:space="0" w:color="00000A"/>
              <w:left w:val="single" w:sz="4" w:space="0" w:color="00000A"/>
              <w:bottom w:val="single" w:sz="4" w:space="0" w:color="00000A"/>
              <w:right w:val="single" w:sz="4" w:space="0" w:color="00000A"/>
            </w:tcBorders>
            <w:shd w:val="clear" w:color="auto" w:fill="B6DDE8" w:themeFill="accent5" w:themeFillTint="66"/>
          </w:tcPr>
          <w:p w14:paraId="4C8D5025" w14:textId="77777777" w:rsidR="00E061F5" w:rsidRPr="00421F60" w:rsidRDefault="00E061F5">
            <w:pPr>
              <w:numPr>
                <w:ilvl w:val="0"/>
                <w:numId w:val="21"/>
              </w:numPr>
              <w:pBdr>
                <w:top w:val="nil"/>
                <w:left w:val="nil"/>
                <w:bottom w:val="nil"/>
                <w:right w:val="nil"/>
                <w:between w:val="nil"/>
              </w:pBdr>
              <w:rPr>
                <w:rFonts w:asciiTheme="majorHAnsi" w:hAnsiTheme="majorHAnsi" w:cstheme="majorHAnsi"/>
                <w:b/>
                <w:bCs/>
                <w:color w:val="FFFFFF" w:themeColor="background1"/>
              </w:rPr>
            </w:pP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488B75" w14:textId="77777777" w:rsidR="00E061F5" w:rsidRPr="00E061F5" w:rsidRDefault="00E061F5" w:rsidP="00E061F5">
            <w:pPr>
              <w:pBdr>
                <w:top w:val="nil"/>
                <w:left w:val="nil"/>
                <w:bottom w:val="nil"/>
                <w:right w:val="nil"/>
                <w:between w:val="nil"/>
              </w:pBdr>
              <w:tabs>
                <w:tab w:val="left" w:pos="404"/>
              </w:tabs>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le strategie appropriate per la soluzione di problemi.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1AF68C" w14:textId="77777777" w:rsidR="00E061F5" w:rsidRPr="00E061F5" w:rsidRDefault="00E061F5">
            <w:pPr>
              <w:numPr>
                <w:ilvl w:val="0"/>
                <w:numId w:val="22"/>
              </w:numPr>
              <w:pBdr>
                <w:top w:val="nil"/>
                <w:left w:val="nil"/>
                <w:bottom w:val="nil"/>
                <w:right w:val="nil"/>
                <w:between w:val="nil"/>
              </w:pBdr>
              <w:ind w:left="343"/>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il problema ed orientarsi individuando le fasi del percorso risolutivo in un procedimento logico e coerente</w:t>
            </w:r>
          </w:p>
          <w:p w14:paraId="7B713A0A" w14:textId="77777777" w:rsidR="00E061F5" w:rsidRPr="00E061F5" w:rsidRDefault="00E061F5">
            <w:pPr>
              <w:numPr>
                <w:ilvl w:val="0"/>
                <w:numId w:val="22"/>
              </w:numPr>
              <w:pBdr>
                <w:top w:val="nil"/>
                <w:left w:val="nil"/>
                <w:bottom w:val="nil"/>
                <w:right w:val="nil"/>
                <w:between w:val="nil"/>
              </w:pBdr>
              <w:ind w:left="343"/>
              <w:rPr>
                <w:rFonts w:asciiTheme="majorHAnsi" w:hAnsiTheme="majorHAnsi" w:cstheme="majorHAnsi"/>
                <w:color w:val="000000"/>
                <w:sz w:val="20"/>
                <w:szCs w:val="20"/>
              </w:rPr>
            </w:pPr>
            <w:r w:rsidRPr="00E061F5">
              <w:rPr>
                <w:rFonts w:asciiTheme="majorHAnsi" w:hAnsiTheme="majorHAnsi" w:cstheme="majorHAnsi"/>
                <w:color w:val="000000"/>
                <w:sz w:val="20"/>
                <w:szCs w:val="20"/>
              </w:rPr>
              <w:t>Formalizzare il percorso attraverso modelli algebrici e grafici</w:t>
            </w:r>
          </w:p>
          <w:p w14:paraId="41CC8207" w14:textId="77777777" w:rsidR="00E061F5" w:rsidRPr="00E061F5" w:rsidRDefault="00E061F5">
            <w:pPr>
              <w:numPr>
                <w:ilvl w:val="0"/>
                <w:numId w:val="22"/>
              </w:numPr>
              <w:pBdr>
                <w:top w:val="nil"/>
                <w:left w:val="nil"/>
                <w:bottom w:val="nil"/>
                <w:right w:val="nil"/>
                <w:between w:val="nil"/>
              </w:pBdr>
              <w:ind w:left="343"/>
              <w:rPr>
                <w:rFonts w:asciiTheme="majorHAnsi" w:hAnsiTheme="majorHAnsi" w:cstheme="majorHAnsi"/>
                <w:color w:val="000000"/>
                <w:sz w:val="20"/>
                <w:szCs w:val="20"/>
              </w:rPr>
            </w:pPr>
            <w:r w:rsidRPr="00E061F5">
              <w:rPr>
                <w:rFonts w:asciiTheme="majorHAnsi" w:hAnsiTheme="majorHAnsi" w:cstheme="majorHAnsi"/>
                <w:color w:val="000000"/>
                <w:sz w:val="20"/>
                <w:szCs w:val="20"/>
              </w:rPr>
              <w:t>Spiegare il procedimento seguito, convalidare e argomentare i risultati ottenuti, utilizzando il linguaggio e la simbologia specifici</w:t>
            </w:r>
          </w:p>
        </w:tc>
      </w:tr>
      <w:tr w:rsidR="00E061F5" w:rsidRPr="00E061F5" w14:paraId="33CDA730" w14:textId="77777777" w:rsidTr="001349F2">
        <w:trPr>
          <w:trHeight w:val="2228"/>
        </w:trPr>
        <w:tc>
          <w:tcPr>
            <w:tcW w:w="851" w:type="dxa"/>
            <w:tcBorders>
              <w:top w:val="single" w:sz="4" w:space="0" w:color="00000A"/>
              <w:left w:val="single" w:sz="4" w:space="0" w:color="00000A"/>
              <w:bottom w:val="single" w:sz="4" w:space="0" w:color="00000A"/>
              <w:right w:val="single" w:sz="4" w:space="0" w:color="00000A"/>
            </w:tcBorders>
            <w:shd w:val="clear" w:color="auto" w:fill="B6DDE8" w:themeFill="accent5" w:themeFillTint="66"/>
          </w:tcPr>
          <w:p w14:paraId="1FBEC4F8" w14:textId="77777777" w:rsidR="00E061F5" w:rsidRPr="00421F60" w:rsidRDefault="00E061F5">
            <w:pPr>
              <w:numPr>
                <w:ilvl w:val="0"/>
                <w:numId w:val="17"/>
              </w:numPr>
              <w:pBdr>
                <w:top w:val="nil"/>
                <w:left w:val="nil"/>
                <w:bottom w:val="nil"/>
                <w:right w:val="nil"/>
                <w:between w:val="nil"/>
              </w:pBdr>
              <w:rPr>
                <w:rFonts w:asciiTheme="majorHAnsi" w:hAnsiTheme="majorHAnsi" w:cstheme="majorHAnsi"/>
                <w:b/>
                <w:bCs/>
                <w:color w:val="FFFFFF" w:themeColor="background1"/>
              </w:rPr>
            </w:pP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9729FE" w14:textId="77777777" w:rsidR="00E061F5" w:rsidRPr="00E061F5" w:rsidRDefault="00E061F5" w:rsidP="00E061F5">
            <w:pPr>
              <w:pBdr>
                <w:top w:val="nil"/>
                <w:left w:val="nil"/>
                <w:bottom w:val="nil"/>
                <w:right w:val="nil"/>
                <w:between w:val="nil"/>
              </w:pBdr>
              <w:tabs>
                <w:tab w:val="left" w:pos="404"/>
              </w:tabs>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Analizzare dati e interpretarli sviluppando deduzioni e ragionamenti sugli stessi, anche con l’ausilio di interpretazioni grafiche, usando consapevolmente gli strumenti di calcolo e le potenzialità offerte da applicazioni di tipo informatico.</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32F58C" w14:textId="77777777" w:rsidR="00E061F5" w:rsidRPr="00E061F5" w:rsidRDefault="00E061F5">
            <w:pPr>
              <w:numPr>
                <w:ilvl w:val="0"/>
                <w:numId w:val="18"/>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in casi semplici, operazioni funzionali per costruire nuove funzioni e disegnare i grafici, a partire da funzioni elementari.</w:t>
            </w:r>
          </w:p>
          <w:p w14:paraId="4C02FADD" w14:textId="77777777" w:rsidR="00E061F5" w:rsidRPr="00E061F5" w:rsidRDefault="00E061F5">
            <w:pPr>
              <w:numPr>
                <w:ilvl w:val="0"/>
                <w:numId w:val="18"/>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crescenza, decrescenza, positività, massimi e minimi di una funzione.</w:t>
            </w:r>
          </w:p>
          <w:p w14:paraId="295EC58E" w14:textId="77777777" w:rsidR="00E061F5" w:rsidRPr="00E061F5" w:rsidRDefault="00E061F5">
            <w:pPr>
              <w:numPr>
                <w:ilvl w:val="0"/>
                <w:numId w:val="18"/>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metodi grafici o metodi di approssimazione per risolvere equazioni e disequazioni, operando anche con idonei applicativi informatici.</w:t>
            </w:r>
          </w:p>
        </w:tc>
      </w:tr>
      <w:tr w:rsidR="00E061F5" w:rsidRPr="00E061F5" w14:paraId="57437CD7" w14:textId="77777777" w:rsidTr="001349F2">
        <w:trPr>
          <w:trHeight w:val="1385"/>
        </w:trPr>
        <w:tc>
          <w:tcPr>
            <w:tcW w:w="851" w:type="dxa"/>
            <w:tcBorders>
              <w:top w:val="single" w:sz="4" w:space="0" w:color="00000A"/>
              <w:left w:val="single" w:sz="4" w:space="0" w:color="00000A"/>
              <w:bottom w:val="single" w:sz="4" w:space="0" w:color="00000A"/>
              <w:right w:val="single" w:sz="4" w:space="0" w:color="00000A"/>
            </w:tcBorders>
            <w:shd w:val="clear" w:color="auto" w:fill="B6DDE8" w:themeFill="accent5" w:themeFillTint="66"/>
          </w:tcPr>
          <w:p w14:paraId="7393A4AA" w14:textId="77777777" w:rsidR="00E061F5" w:rsidRPr="00421F60" w:rsidRDefault="00E061F5">
            <w:pPr>
              <w:numPr>
                <w:ilvl w:val="0"/>
                <w:numId w:val="19"/>
              </w:numPr>
              <w:pBdr>
                <w:top w:val="nil"/>
                <w:left w:val="nil"/>
                <w:bottom w:val="nil"/>
                <w:right w:val="nil"/>
                <w:between w:val="nil"/>
              </w:pBdr>
              <w:rPr>
                <w:rFonts w:asciiTheme="majorHAnsi" w:hAnsiTheme="majorHAnsi" w:cstheme="majorHAnsi"/>
                <w:b/>
                <w:bCs/>
                <w:color w:val="FFFFFF" w:themeColor="background1"/>
              </w:rPr>
            </w:pP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2111DC" w14:textId="77777777" w:rsidR="00E061F5" w:rsidRPr="00E061F5" w:rsidRDefault="00E061F5" w:rsidP="00E061F5">
            <w:pPr>
              <w:pBdr>
                <w:top w:val="nil"/>
                <w:left w:val="nil"/>
                <w:bottom w:val="nil"/>
                <w:right w:val="nil"/>
                <w:between w:val="nil"/>
              </w:pBdr>
              <w:tabs>
                <w:tab w:val="left" w:pos="404"/>
              </w:tabs>
              <w:ind w:left="6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riflettere criticamente su alcuni temi della matematica.</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B6E164" w14:textId="77777777" w:rsidR="00E061F5" w:rsidRPr="00E061F5" w:rsidRDefault="00E061F5">
            <w:pPr>
              <w:numPr>
                <w:ilvl w:val="0"/>
                <w:numId w:val="20"/>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Stabilire collegamenti con altre discipline curricolari nelle quali si applicano gli strumenti matematici introdotti.</w:t>
            </w:r>
          </w:p>
          <w:p w14:paraId="07F18337" w14:textId="77777777" w:rsidR="00E061F5" w:rsidRPr="00E061F5" w:rsidRDefault="00E061F5">
            <w:pPr>
              <w:numPr>
                <w:ilvl w:val="0"/>
                <w:numId w:val="20"/>
              </w:numPr>
              <w:pBdr>
                <w:top w:val="nil"/>
                <w:left w:val="nil"/>
                <w:bottom w:val="nil"/>
                <w:right w:val="nil"/>
                <w:between w:val="nil"/>
              </w:pBdr>
              <w:rPr>
                <w:rFonts w:asciiTheme="majorHAnsi" w:hAnsiTheme="majorHAnsi" w:cstheme="majorHAnsi"/>
                <w:color w:val="000000"/>
                <w:sz w:val="20"/>
                <w:szCs w:val="20"/>
              </w:rPr>
            </w:pPr>
            <w:r w:rsidRPr="00E061F5">
              <w:rPr>
                <w:rFonts w:asciiTheme="majorHAnsi" w:hAnsiTheme="majorHAnsi" w:cstheme="majorHAnsi"/>
                <w:color w:val="000000"/>
                <w:sz w:val="20"/>
                <w:szCs w:val="20"/>
              </w:rPr>
              <w:t>Riflessione sull'evoluzione storica dei concetti di numero e di struttura e sul problema della soluzione delle equazioni algebriche.</w:t>
            </w:r>
          </w:p>
        </w:tc>
      </w:tr>
      <w:tr w:rsidR="00E061F5" w:rsidRPr="00E061F5" w14:paraId="0941F4B0" w14:textId="77777777" w:rsidTr="00421F60">
        <w:trPr>
          <w:trHeight w:val="468"/>
        </w:trPr>
        <w:tc>
          <w:tcPr>
            <w:tcW w:w="10065" w:type="dxa"/>
            <w:gridSpan w:val="3"/>
            <w:tcBorders>
              <w:top w:val="single" w:sz="4" w:space="0" w:color="00000A"/>
              <w:left w:val="single" w:sz="4" w:space="0" w:color="00000A"/>
              <w:bottom w:val="single" w:sz="4" w:space="0" w:color="00000A"/>
              <w:right w:val="single" w:sz="4" w:space="0" w:color="00000A"/>
            </w:tcBorders>
            <w:shd w:val="clear" w:color="auto" w:fill="8DB3E2" w:themeFill="text2" w:themeFillTint="66"/>
          </w:tcPr>
          <w:p w14:paraId="53193638" w14:textId="1F6FCEBC"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color w:val="FFFFFF" w:themeColor="background1"/>
                <w:sz w:val="22"/>
                <w:szCs w:val="22"/>
              </w:rPr>
            </w:pPr>
            <w:bookmarkStart w:id="7" w:name="_Hlk147572631"/>
            <w:r w:rsidRPr="00421F60">
              <w:rPr>
                <w:rFonts w:asciiTheme="majorHAnsi" w:hAnsiTheme="majorHAnsi" w:cstheme="majorHAnsi"/>
                <w:b/>
                <w:color w:val="FFFFFF" w:themeColor="background1"/>
                <w:sz w:val="28"/>
                <w:szCs w:val="28"/>
              </w:rPr>
              <w:t xml:space="preserve">ASSE </w:t>
            </w:r>
            <w:r w:rsidR="00421F60" w:rsidRPr="00421F60">
              <w:rPr>
                <w:rFonts w:asciiTheme="majorHAnsi" w:hAnsiTheme="majorHAnsi" w:cstheme="majorHAnsi"/>
                <w:b/>
                <w:color w:val="FFFFFF" w:themeColor="background1"/>
                <w:sz w:val="28"/>
                <w:szCs w:val="28"/>
              </w:rPr>
              <w:t xml:space="preserve">CULTURALE </w:t>
            </w:r>
            <w:r w:rsidRPr="00421F60">
              <w:rPr>
                <w:rFonts w:asciiTheme="majorHAnsi" w:hAnsiTheme="majorHAnsi" w:cstheme="majorHAnsi"/>
                <w:b/>
                <w:color w:val="FFFFFF" w:themeColor="background1"/>
                <w:sz w:val="28"/>
                <w:szCs w:val="28"/>
              </w:rPr>
              <w:t>SCIENTIFICO-TECNOLOGICO</w:t>
            </w:r>
          </w:p>
        </w:tc>
      </w:tr>
      <w:tr w:rsidR="00E061F5" w:rsidRPr="00E061F5" w14:paraId="5DB2B2D2" w14:textId="77777777" w:rsidTr="00421F60">
        <w:trPr>
          <w:trHeight w:val="361"/>
        </w:trPr>
        <w:tc>
          <w:tcPr>
            <w:tcW w:w="3828"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Pr>
          <w:p w14:paraId="4254BE75" w14:textId="77777777" w:rsidR="00E061F5" w:rsidRPr="00E061F5" w:rsidRDefault="00E061F5" w:rsidP="00421F60">
            <w:pPr>
              <w:pBdr>
                <w:top w:val="nil"/>
                <w:left w:val="nil"/>
                <w:bottom w:val="nil"/>
                <w:right w:val="nil"/>
                <w:between w:val="nil"/>
              </w:pBdr>
              <w:spacing w:line="288" w:lineRule="auto"/>
              <w:jc w:val="center"/>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COMPETENZE</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80" w:type="dxa"/>
              <w:left w:w="80" w:type="dxa"/>
              <w:bottom w:w="80" w:type="dxa"/>
              <w:right w:w="80" w:type="dxa"/>
            </w:tcMar>
          </w:tcPr>
          <w:p w14:paraId="481B6306" w14:textId="73785745" w:rsidR="00E061F5" w:rsidRPr="00E061F5" w:rsidRDefault="00E061F5" w:rsidP="00421F60">
            <w:pPr>
              <w:pBdr>
                <w:top w:val="nil"/>
                <w:left w:val="nil"/>
                <w:bottom w:val="nil"/>
                <w:right w:val="nil"/>
                <w:between w:val="nil"/>
              </w:pBdr>
              <w:spacing w:line="288" w:lineRule="auto"/>
              <w:ind w:left="109"/>
              <w:jc w:val="center"/>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ABILITÀ</w:t>
            </w:r>
          </w:p>
        </w:tc>
      </w:tr>
      <w:tr w:rsidR="00E061F5" w:rsidRPr="00E061F5" w14:paraId="021DD63E" w14:textId="77777777" w:rsidTr="00C7542F">
        <w:trPr>
          <w:trHeight w:val="1838"/>
        </w:trPr>
        <w:tc>
          <w:tcPr>
            <w:tcW w:w="851"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14:paraId="2B8313BB" w14:textId="34911124" w:rsidR="00E061F5" w:rsidRPr="00C7542F" w:rsidRDefault="00C7542F" w:rsidP="00C7542F">
            <w:pPr>
              <w:pBdr>
                <w:top w:val="nil"/>
                <w:left w:val="nil"/>
                <w:bottom w:val="nil"/>
                <w:right w:val="nil"/>
                <w:between w:val="nil"/>
              </w:pBdr>
              <w:shd w:val="clear" w:color="auto" w:fill="C6D9F1" w:themeFill="text2" w:themeFillTint="33"/>
              <w:jc w:val="center"/>
              <w:rPr>
                <w:rFonts w:asciiTheme="majorHAnsi" w:hAnsiTheme="majorHAnsi" w:cstheme="majorHAnsi"/>
                <w:b/>
                <w:bCs/>
                <w:color w:val="FFFFFF" w:themeColor="background1"/>
                <w:sz w:val="22"/>
                <w:szCs w:val="22"/>
              </w:rPr>
            </w:pPr>
            <w:r>
              <w:rPr>
                <w:rFonts w:asciiTheme="majorHAnsi" w:hAnsiTheme="majorHAnsi" w:cstheme="majorHAnsi"/>
                <w:b/>
                <w:bCs/>
                <w:color w:val="FFFFFF" w:themeColor="background1"/>
                <w:sz w:val="22"/>
                <w:szCs w:val="22"/>
              </w:rPr>
              <w:t>1</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98C6EC" w14:textId="77777777" w:rsidR="00E061F5" w:rsidRPr="00E061F5" w:rsidRDefault="00E061F5" w:rsidP="00E061F5">
            <w:pPr>
              <w:pBdr>
                <w:top w:val="nil"/>
                <w:left w:val="nil"/>
                <w:bottom w:val="nil"/>
                <w:right w:val="nil"/>
                <w:between w:val="nil"/>
              </w:pBdr>
              <w:tabs>
                <w:tab w:val="left" w:pos="404"/>
              </w:tabs>
              <w:ind w:left="67"/>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1.Osservare, descrivere ed analizzare fenomeni appartenenti alla realtà naturale e artificiale e riconoscere nelle varie forme i concetti di sistema e di complessità</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142B58"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Raccogliere dati attraverso l’osservazione diretta dei fenomeni naturali (fisici, chimici, biologici, geologici, ecc...) o degli oggetti artificiali o la consultazione di testi e manuali o media.</w:t>
            </w:r>
          </w:p>
          <w:p w14:paraId="6ECFA01D"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Organizzare e rappresentare i dati raccolti</w:t>
            </w:r>
          </w:p>
          <w:p w14:paraId="2E3E6DE0"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con la guida del docente, una possibile interpretazione dei dati in base a semplici modelli</w:t>
            </w:r>
          </w:p>
          <w:p w14:paraId="2C09EF3C"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Presentare i risultati dell'analisi</w:t>
            </w:r>
          </w:p>
          <w:p w14:paraId="142BA7DE"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 xml:space="preserve">Utilizzare classificazioni, generalizzazione/o schemi logici per </w:t>
            </w:r>
            <w:r w:rsidRPr="00E061F5">
              <w:rPr>
                <w:rFonts w:asciiTheme="majorHAnsi" w:hAnsiTheme="majorHAnsi" w:cstheme="majorHAnsi"/>
                <w:color w:val="000000"/>
                <w:sz w:val="20"/>
                <w:szCs w:val="20"/>
              </w:rPr>
              <w:lastRenderedPageBreak/>
              <w:t>riconoscere il modello di riferimento</w:t>
            </w:r>
          </w:p>
          <w:p w14:paraId="69D3A5AB"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e definire i principali aspetti di un ecosistema</w:t>
            </w:r>
          </w:p>
          <w:p w14:paraId="77878FE6"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Essere consapevoli del ruolo che i processi tecnologici giocano nella modifica dell'ambiente che ci circonda considerato come sistema</w:t>
            </w:r>
          </w:p>
          <w:p w14:paraId="26A85149"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Analizzare in maniera sistematica un determinato ambiente al fine di valutarne i rischi per i suoi fruitori</w:t>
            </w:r>
          </w:p>
          <w:p w14:paraId="22431232" w14:textId="77777777" w:rsidR="00E061F5" w:rsidRPr="00E061F5" w:rsidRDefault="00E061F5">
            <w:pPr>
              <w:numPr>
                <w:ilvl w:val="0"/>
                <w:numId w:val="9"/>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Analizzare un oggetto o un sistema artificiale in termini di funzioni o di architettura</w:t>
            </w:r>
          </w:p>
        </w:tc>
      </w:tr>
      <w:bookmarkEnd w:id="7"/>
      <w:tr w:rsidR="00E061F5" w:rsidRPr="00E061F5" w14:paraId="0C8BECF2" w14:textId="77777777" w:rsidTr="00421F60">
        <w:trPr>
          <w:trHeight w:val="2430"/>
        </w:trPr>
        <w:tc>
          <w:tcPr>
            <w:tcW w:w="851"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14:paraId="4DB0C657" w14:textId="77777777" w:rsidR="00E061F5" w:rsidRPr="00C7542F" w:rsidRDefault="00E061F5" w:rsidP="00E061F5">
            <w:pPr>
              <w:pBdr>
                <w:top w:val="nil"/>
                <w:left w:val="nil"/>
                <w:bottom w:val="nil"/>
                <w:right w:val="nil"/>
                <w:between w:val="nil"/>
              </w:pBdr>
              <w:shd w:val="clear" w:color="auto" w:fill="C6D9F1" w:themeFill="text2" w:themeFillTint="33"/>
              <w:jc w:val="center"/>
              <w:rPr>
                <w:rFonts w:asciiTheme="majorHAnsi" w:hAnsiTheme="majorHAnsi" w:cstheme="majorHAnsi"/>
                <w:b/>
                <w:bCs/>
                <w:color w:val="FFFFFF" w:themeColor="background1"/>
                <w:sz w:val="22"/>
                <w:szCs w:val="22"/>
              </w:rPr>
            </w:pPr>
            <w:r w:rsidRPr="00C7542F">
              <w:rPr>
                <w:rFonts w:asciiTheme="majorHAnsi" w:hAnsiTheme="majorHAnsi" w:cstheme="majorHAnsi"/>
                <w:b/>
                <w:bCs/>
                <w:color w:val="FFFFFF" w:themeColor="background1"/>
                <w:sz w:val="22"/>
                <w:szCs w:val="22"/>
              </w:rPr>
              <w:lastRenderedPageBreak/>
              <w:t>2</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B5CBD5" w14:textId="77777777" w:rsidR="00E061F5" w:rsidRPr="00E061F5" w:rsidRDefault="00E061F5" w:rsidP="00E061F5">
            <w:pPr>
              <w:pBdr>
                <w:top w:val="nil"/>
                <w:left w:val="nil"/>
                <w:bottom w:val="nil"/>
                <w:right w:val="nil"/>
                <w:between w:val="nil"/>
              </w:pBdr>
              <w:ind w:left="67"/>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Essere consapevole delle potenzialità e dei limiti delle tecnologie nel contesto culturale e sociale in cui vengono applicate</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5954CB" w14:textId="77777777" w:rsidR="00E061F5" w:rsidRPr="00E061F5" w:rsidRDefault="00E061F5" w:rsidP="00E061F5">
            <w:pPr>
              <w:numPr>
                <w:ilvl w:val="0"/>
                <w:numId w:val="1"/>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il ruolo della tecnologia nella vita quotidiana e nell'economia della società</w:t>
            </w:r>
          </w:p>
          <w:p w14:paraId="2C169BE1" w14:textId="77777777" w:rsidR="00E061F5" w:rsidRPr="00E061F5" w:rsidRDefault="00E061F5" w:rsidP="00E061F5">
            <w:pPr>
              <w:numPr>
                <w:ilvl w:val="0"/>
                <w:numId w:val="1"/>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cogliere le interazioni tra esigenze di vita e processi tecnologici</w:t>
            </w:r>
          </w:p>
          <w:p w14:paraId="7A66E00D" w14:textId="77777777" w:rsidR="00E061F5" w:rsidRPr="00E061F5" w:rsidRDefault="00E061F5" w:rsidP="00E061F5">
            <w:pPr>
              <w:numPr>
                <w:ilvl w:val="0"/>
                <w:numId w:val="1"/>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Adottare semplici progetti per la risoluzione di problemi pratici</w:t>
            </w:r>
          </w:p>
          <w:p w14:paraId="57AE4057" w14:textId="77777777" w:rsidR="00E061F5" w:rsidRPr="00E061F5" w:rsidRDefault="00E061F5" w:rsidP="00E061F5">
            <w:pPr>
              <w:numPr>
                <w:ilvl w:val="0"/>
                <w:numId w:val="1"/>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spiegare il principio di funzionamento e la struttura dei principali dispositivi fisici e software</w:t>
            </w:r>
          </w:p>
          <w:p w14:paraId="52E73FEB" w14:textId="77777777" w:rsidR="00E061F5" w:rsidRPr="00E061F5" w:rsidRDefault="00E061F5" w:rsidP="00E061F5">
            <w:pPr>
              <w:numPr>
                <w:ilvl w:val="0"/>
                <w:numId w:val="1"/>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le funzioni di base dei software più comuni per produrre testi e comunicazioni multimediali, calcolare e rappresentare dati, disegnare, catalogare informazioni, cercare informazioni e comunicare in rete</w:t>
            </w:r>
          </w:p>
        </w:tc>
      </w:tr>
      <w:tr w:rsidR="00E061F5" w:rsidRPr="00E061F5" w14:paraId="4D054334" w14:textId="77777777" w:rsidTr="00421F60">
        <w:trPr>
          <w:trHeight w:val="2926"/>
        </w:trPr>
        <w:tc>
          <w:tcPr>
            <w:tcW w:w="851"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14:paraId="6F0DB9D5" w14:textId="77777777" w:rsidR="00E061F5" w:rsidRPr="00C7542F" w:rsidRDefault="00E061F5" w:rsidP="00E061F5">
            <w:pPr>
              <w:pBdr>
                <w:top w:val="nil"/>
                <w:left w:val="nil"/>
                <w:bottom w:val="nil"/>
                <w:right w:val="nil"/>
                <w:between w:val="nil"/>
              </w:pBdr>
              <w:jc w:val="center"/>
              <w:rPr>
                <w:rFonts w:asciiTheme="majorHAnsi" w:hAnsiTheme="majorHAnsi" w:cstheme="majorHAnsi"/>
                <w:b/>
                <w:bCs/>
                <w:color w:val="FFFFFF" w:themeColor="background1"/>
                <w:sz w:val="22"/>
                <w:szCs w:val="22"/>
              </w:rPr>
            </w:pPr>
            <w:r w:rsidRPr="00C7542F">
              <w:rPr>
                <w:rFonts w:asciiTheme="majorHAnsi" w:hAnsiTheme="majorHAnsi" w:cstheme="majorHAnsi"/>
                <w:b/>
                <w:bCs/>
                <w:color w:val="FFFFFF" w:themeColor="background1"/>
                <w:sz w:val="22"/>
                <w:szCs w:val="22"/>
              </w:rPr>
              <w:t>3</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9F09E0" w14:textId="77777777" w:rsidR="00E061F5" w:rsidRPr="00E061F5" w:rsidRDefault="00E061F5" w:rsidP="00E061F5">
            <w:pPr>
              <w:pBdr>
                <w:top w:val="nil"/>
                <w:left w:val="nil"/>
                <w:bottom w:val="nil"/>
                <w:right w:val="nil"/>
                <w:between w:val="nil"/>
              </w:pBdr>
              <w:ind w:left="67"/>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Gestire progetti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4ACCFC" w14:textId="77777777" w:rsidR="00E061F5" w:rsidRPr="00E061F5" w:rsidRDefault="00E061F5" w:rsidP="00E061F5">
            <w:pPr>
              <w:numPr>
                <w:ilvl w:val="0"/>
                <w:numId w:val="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Riorganizzare conoscenze multidisciplinari per condurre in modo completo uno specifico progetto esecutivo</w:t>
            </w:r>
          </w:p>
          <w:p w14:paraId="5CA6CE11" w14:textId="77777777" w:rsidR="00E061F5" w:rsidRPr="00E061F5" w:rsidRDefault="00E061F5" w:rsidP="00E061F5">
            <w:pPr>
              <w:numPr>
                <w:ilvl w:val="0"/>
                <w:numId w:val="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Operare in condizioni d’incertezza</w:t>
            </w:r>
          </w:p>
          <w:p w14:paraId="063C3906" w14:textId="77777777" w:rsidR="00E061F5" w:rsidRPr="00E061F5" w:rsidRDefault="00E061F5" w:rsidP="00E061F5">
            <w:pPr>
              <w:numPr>
                <w:ilvl w:val="0"/>
                <w:numId w:val="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Costruire modelli matematici quantitativi, anche agendo su variabili affette da incertezza</w:t>
            </w:r>
          </w:p>
          <w:p w14:paraId="4F643C4C" w14:textId="77777777" w:rsidR="00E061F5" w:rsidRPr="00E061F5" w:rsidRDefault="00E061F5" w:rsidP="00E061F5">
            <w:pPr>
              <w:numPr>
                <w:ilvl w:val="0"/>
                <w:numId w:val="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Applicare metodi di problem solving al fine di pervenire a sintesi ottimali</w:t>
            </w:r>
          </w:p>
          <w:p w14:paraId="536A1463" w14:textId="77777777" w:rsidR="00E061F5" w:rsidRPr="00E061F5" w:rsidRDefault="00E061F5" w:rsidP="00E061F5">
            <w:pPr>
              <w:numPr>
                <w:ilvl w:val="0"/>
                <w:numId w:val="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Applicare tecniche sperimentali (modelli fisici e simulazioni) per la scelta delle soluzioni ottimali</w:t>
            </w:r>
          </w:p>
          <w:p w14:paraId="279CFF92" w14:textId="77777777" w:rsidR="00E061F5" w:rsidRPr="00E061F5" w:rsidRDefault="00E061F5" w:rsidP="00E061F5">
            <w:pPr>
              <w:numPr>
                <w:ilvl w:val="0"/>
                <w:numId w:val="2"/>
              </w:numPr>
              <w:pBdr>
                <w:top w:val="nil"/>
                <w:left w:val="nil"/>
                <w:bottom w:val="nil"/>
                <w:right w:val="nil"/>
                <w:between w:val="nil"/>
              </w:pBdr>
              <w:shd w:val="clear" w:color="auto" w:fill="FFFFFF"/>
              <w:rPr>
                <w:rFonts w:asciiTheme="majorHAnsi" w:hAnsiTheme="majorHAnsi" w:cstheme="majorHAnsi"/>
                <w:color w:val="000000"/>
                <w:sz w:val="20"/>
                <w:szCs w:val="20"/>
              </w:rPr>
            </w:pPr>
            <w:r w:rsidRPr="00E061F5">
              <w:rPr>
                <w:rFonts w:asciiTheme="majorHAnsi" w:hAnsiTheme="majorHAnsi" w:cstheme="majorHAnsi"/>
                <w:color w:val="000000"/>
                <w:sz w:val="20"/>
                <w:szCs w:val="20"/>
              </w:rPr>
              <w:t>Documentare, preventivare, realizzare e collaudare</w:t>
            </w:r>
          </w:p>
        </w:tc>
      </w:tr>
      <w:tr w:rsidR="00E061F5" w:rsidRPr="00E061F5" w14:paraId="5B4E1E75" w14:textId="77777777" w:rsidTr="00421F60">
        <w:trPr>
          <w:trHeight w:val="574"/>
        </w:trPr>
        <w:tc>
          <w:tcPr>
            <w:tcW w:w="10065" w:type="dxa"/>
            <w:gridSpan w:val="3"/>
            <w:tcBorders>
              <w:top w:val="single" w:sz="4" w:space="0" w:color="00000A"/>
              <w:left w:val="single" w:sz="4" w:space="0" w:color="00000A"/>
              <w:bottom w:val="single" w:sz="4" w:space="0" w:color="00000A"/>
              <w:right w:val="single" w:sz="4" w:space="0" w:color="00000A"/>
            </w:tcBorders>
            <w:shd w:val="clear" w:color="auto" w:fill="92D050"/>
          </w:tcPr>
          <w:p w14:paraId="5DF00073" w14:textId="2C11A9BB" w:rsidR="00E061F5" w:rsidRPr="00E061F5" w:rsidRDefault="00E061F5" w:rsidP="00E061F5">
            <w:pPr>
              <w:pBdr>
                <w:top w:val="nil"/>
                <w:left w:val="nil"/>
                <w:bottom w:val="nil"/>
                <w:right w:val="nil"/>
                <w:between w:val="nil"/>
              </w:pBdr>
              <w:spacing w:line="288" w:lineRule="auto"/>
              <w:jc w:val="center"/>
              <w:rPr>
                <w:rFonts w:asciiTheme="majorHAnsi" w:hAnsiTheme="majorHAnsi" w:cstheme="majorHAnsi"/>
                <w:b/>
                <w:color w:val="000000"/>
                <w:sz w:val="28"/>
                <w:szCs w:val="28"/>
              </w:rPr>
            </w:pPr>
            <w:r w:rsidRPr="00421F60">
              <w:rPr>
                <w:rFonts w:asciiTheme="majorHAnsi" w:hAnsiTheme="majorHAnsi" w:cstheme="majorHAnsi"/>
                <w:b/>
                <w:color w:val="FFFFFF" w:themeColor="background1"/>
                <w:sz w:val="28"/>
                <w:szCs w:val="28"/>
              </w:rPr>
              <w:t xml:space="preserve">ASSE </w:t>
            </w:r>
            <w:r w:rsidR="00421F60" w:rsidRPr="00421F60">
              <w:rPr>
                <w:rFonts w:asciiTheme="majorHAnsi" w:hAnsiTheme="majorHAnsi" w:cstheme="majorHAnsi"/>
                <w:b/>
                <w:color w:val="FFFFFF" w:themeColor="background1"/>
                <w:sz w:val="28"/>
                <w:szCs w:val="28"/>
              </w:rPr>
              <w:t xml:space="preserve">CULTURALE </w:t>
            </w:r>
            <w:r w:rsidRPr="00421F60">
              <w:rPr>
                <w:rFonts w:asciiTheme="majorHAnsi" w:hAnsiTheme="majorHAnsi" w:cstheme="majorHAnsi"/>
                <w:b/>
                <w:color w:val="FFFFFF" w:themeColor="background1"/>
                <w:sz w:val="28"/>
                <w:szCs w:val="28"/>
              </w:rPr>
              <w:t>STORICO-SOCIALE</w:t>
            </w:r>
          </w:p>
        </w:tc>
      </w:tr>
      <w:tr w:rsidR="00E061F5" w:rsidRPr="00E061F5" w14:paraId="5DFE0F9C" w14:textId="77777777" w:rsidTr="00421F60">
        <w:trPr>
          <w:trHeight w:val="361"/>
        </w:trPr>
        <w:tc>
          <w:tcPr>
            <w:tcW w:w="3828"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Pr>
          <w:p w14:paraId="5EF350CF" w14:textId="77777777" w:rsidR="00E061F5" w:rsidRPr="00E061F5" w:rsidRDefault="00E061F5" w:rsidP="00421F60">
            <w:pPr>
              <w:pBdr>
                <w:top w:val="nil"/>
                <w:left w:val="nil"/>
                <w:bottom w:val="nil"/>
                <w:right w:val="nil"/>
                <w:between w:val="nil"/>
              </w:pBdr>
              <w:spacing w:line="288" w:lineRule="auto"/>
              <w:jc w:val="center"/>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COMPETENZE</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80" w:type="dxa"/>
              <w:left w:w="80" w:type="dxa"/>
              <w:bottom w:w="80" w:type="dxa"/>
              <w:right w:w="80" w:type="dxa"/>
            </w:tcMar>
          </w:tcPr>
          <w:p w14:paraId="376FFB07" w14:textId="4C454757" w:rsidR="00E061F5" w:rsidRPr="00E061F5" w:rsidRDefault="00E061F5" w:rsidP="00421F60">
            <w:pPr>
              <w:pBdr>
                <w:top w:val="nil"/>
                <w:left w:val="nil"/>
                <w:bottom w:val="nil"/>
                <w:right w:val="nil"/>
                <w:between w:val="nil"/>
              </w:pBdr>
              <w:spacing w:line="288" w:lineRule="auto"/>
              <w:ind w:left="109"/>
              <w:jc w:val="center"/>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ABILITÀ</w:t>
            </w:r>
          </w:p>
        </w:tc>
      </w:tr>
      <w:tr w:rsidR="00E061F5" w:rsidRPr="00E061F5" w14:paraId="263D6A5F" w14:textId="77777777" w:rsidTr="00421F60">
        <w:trPr>
          <w:trHeight w:val="606"/>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76A9CC3A"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t>1</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0CD73C"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 xml:space="preserve">Essere consapevoli delle specificità ontoepistemologiche </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AA16E6" w14:textId="77777777" w:rsidR="00E061F5" w:rsidRPr="00E061F5" w:rsidRDefault="00E061F5">
            <w:pPr>
              <w:numPr>
                <w:ilvl w:val="0"/>
                <w:numId w:val="22"/>
              </w:numPr>
              <w:pBdr>
                <w:top w:val="nil"/>
                <w:left w:val="nil"/>
                <w:bottom w:val="nil"/>
                <w:right w:val="nil"/>
                <w:between w:val="nil"/>
              </w:pBdr>
              <w:ind w:left="205" w:hanging="205"/>
              <w:rPr>
                <w:rFonts w:asciiTheme="majorHAnsi" w:hAnsiTheme="majorHAnsi" w:cstheme="majorHAnsi"/>
                <w:color w:val="000000"/>
                <w:sz w:val="20"/>
                <w:szCs w:val="20"/>
              </w:rPr>
            </w:pPr>
            <w:r w:rsidRPr="00E061F5">
              <w:rPr>
                <w:rFonts w:asciiTheme="majorHAnsi" w:hAnsiTheme="majorHAnsi" w:cstheme="majorHAnsi"/>
                <w:color w:val="000000"/>
                <w:sz w:val="20"/>
                <w:szCs w:val="20"/>
              </w:rPr>
              <w:t>Distinguere le peculiarità, e gli approcci alla realtà, dei diversi saperi, sapendo creare tematiche di interesse pluridisciplinare.</w:t>
            </w:r>
          </w:p>
        </w:tc>
      </w:tr>
      <w:tr w:rsidR="00E061F5" w:rsidRPr="00E061F5" w14:paraId="05500DED" w14:textId="77777777" w:rsidTr="00421F60">
        <w:trPr>
          <w:trHeight w:val="1031"/>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1D2678CF"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t>2</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F55CD0"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il cambiamento e la diversità dei tempi storici sia in una dimensione diacronica sia in una dimensione sincronica attraverso il confronto fra epoche, aree geografiche, culture, civiltà, scuole di pensiero, autori, personaggi storici e realtà culturalidei singoli saperi.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F67992"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le dimensioni del tempo e dello spazio attraverso l’osservazione di eventi storici, culturali e di aree geografiche.</w:t>
            </w:r>
          </w:p>
          <w:p w14:paraId="6CA29FFE"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Collocare i più rilevanti eventi storici, culturali e di pensiero focalizzati secondo il rapporto di continuità/discontinuità e di affinità/diversità di tipo tematico e le rispettive coordinate spazio-tempo.</w:t>
            </w:r>
          </w:p>
          <w:p w14:paraId="35E0B7D4"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Identificare gli elementi maggiormente significativi per confrontare aree, culture, civiltà, forme di vita e di pensiero, periodi diversi.</w:t>
            </w:r>
          </w:p>
          <w:p w14:paraId="08F910DE"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il cambiamento in relazione agli usi, alle abitudini, al vivere quotidiano nel confronto con la propria esperienza personale.</w:t>
            </w:r>
          </w:p>
          <w:p w14:paraId="5608C7C0"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 xml:space="preserve">Conoscere i presupposti culturali e la natura delle istituzioni politiche, giuridiche, sociali ed economiche, con riferimento particolare all’Italia e all’Europa, e comprendere i diritti e i doveri che caratterizzano </w:t>
            </w:r>
            <w:r w:rsidRPr="00E061F5">
              <w:rPr>
                <w:rFonts w:asciiTheme="majorHAnsi" w:hAnsiTheme="majorHAnsi" w:cstheme="majorHAnsi"/>
                <w:color w:val="000000"/>
                <w:sz w:val="20"/>
                <w:szCs w:val="20"/>
              </w:rPr>
              <w:lastRenderedPageBreak/>
              <w:t>l’essere cittadini.</w:t>
            </w:r>
          </w:p>
          <w:p w14:paraId="29E3E5F2"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Leggere - anche in modalità multimediale - le differenti fonti letterarie, iconografiche, documentarie, cartografiche ricavandone informazioni su eventi storici e speculativi di diverse epoche e differenti aree geografiche.</w:t>
            </w:r>
          </w:p>
          <w:p w14:paraId="26F93C8C"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i principali mezzi e strumenti che hanno caratterizzato l’innovazione tecnica e scientifica nel corso della storia, riconoscendo le novità teoretiche, morali, religiose e culturali sottese.</w:t>
            </w:r>
          </w:p>
          <w:p w14:paraId="42949336"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le caratteristiche fondamentali dei principi e delle regole fissate dalle norme scritte.</w:t>
            </w:r>
          </w:p>
          <w:p w14:paraId="58E05BFA"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le caratteristiche essenziali della norma giuridica e</w:t>
            </w:r>
          </w:p>
          <w:p w14:paraId="32356C19"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comprenderle a partire dalle proprie esperienze e dal contesto scolastico.</w:t>
            </w:r>
          </w:p>
          <w:p w14:paraId="4680D299"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Identificare i diversi modelli istituzionali e di organizzazione</w:t>
            </w:r>
          </w:p>
          <w:p w14:paraId="571C176A"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sociale e le principali relazioni tra persona, famiglia, società, Stato.  Riconoscere le funzioni di base dello Stato e delle istituzioni nazionali ed internazionali ed essere in grado di rivolgersi, per le proprie necessità, ai principali servizi da essi erogati.</w:t>
            </w:r>
          </w:p>
          <w:p w14:paraId="6BBB238F"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Adottare nella vita quotidiana comportamenti responsabili per la tutela e il rispetto dell’ambiente e delle risorse naturali.</w:t>
            </w:r>
          </w:p>
        </w:tc>
      </w:tr>
      <w:tr w:rsidR="00E061F5" w:rsidRPr="00E061F5" w14:paraId="2624D0A2" w14:textId="77777777" w:rsidTr="00421F60">
        <w:trPr>
          <w:trHeight w:val="1054"/>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6B330301"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lastRenderedPageBreak/>
              <w:t>3</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072943"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Orientarsi nel tessuto produttivo del territorio locale, nazionale e nel contesto della globalizzazione</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C6B864"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le caratteristiche principali del mercato del lavoro e le opportunità lavorative offerte dal territorio.</w:t>
            </w:r>
          </w:p>
          <w:p w14:paraId="129CD85B"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i principali settori in cui sono organizzate le attività economiche del proprio territorio.</w:t>
            </w:r>
          </w:p>
        </w:tc>
      </w:tr>
      <w:tr w:rsidR="00E061F5" w:rsidRPr="00E061F5" w14:paraId="631312D5" w14:textId="77777777" w:rsidTr="00421F60">
        <w:trPr>
          <w:trHeight w:val="1520"/>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6D64ABD1"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t>4</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207061"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anche in una prospettiva interculturale, il cambiamento e la diversità dei tempi storici in dimensione diacronica attraverso il confronto fra epoche e in dimensione sincronica attraverso il confronto tra aree geografiche e culturali.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841207"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Orientarsi nei principali avvenimenti, movimenti e tematiche di ordine politico, economico, filosofico e culturale che hanno formato l’identità nazionale ed europea secondo coordinate spaziali e temporali.</w:t>
            </w:r>
          </w:p>
          <w:p w14:paraId="3AB479C0"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Conoscere gli aspetti fondamentali della cultura e della tradizione filosofica occidentale, e non, attraverso lo studio delle opere, degli autori e delle correnti di pensiero più significativi e acquisire gli strumenti necessari per confrontarli con altre tradizioni e culture</w:t>
            </w:r>
          </w:p>
          <w:p w14:paraId="38AF811C"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operare confronti costruttivi tra realtà storiche,  geografiche, sociali, culturali diverse identificandone gli elementi maggiormente significativi</w:t>
            </w:r>
          </w:p>
          <w:p w14:paraId="3FF8D827"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in tratti e dimensioni specifiche le radici storiche, sociali, filosofiche, giuridiche ed economiche del mondo contemporaneo, individuando elementi di continuità e discontinuità</w:t>
            </w:r>
          </w:p>
          <w:p w14:paraId="488926DC"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metodologie e strumenti della ricerca storica, sociale, filosofica per raccordare la dimensione locale con la dimensione globale e con la più ampia storia generale</w:t>
            </w:r>
          </w:p>
          <w:p w14:paraId="50A4A5D4"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Analizzare e interpretare fonti scritte, iconografiche orali e multimediali di diversa tipologia e saper leggere i luoghi della memoria a partire dal proprio territorio</w:t>
            </w:r>
          </w:p>
          <w:p w14:paraId="577AA309"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Padroneggiare gli elementi essenziali delle diverse teorie storiografiche anche per interpretare i fatti e i processi storici in modo critico e responsabile</w:t>
            </w:r>
          </w:p>
          <w:p w14:paraId="16CD7520" w14:textId="77777777" w:rsidR="00E061F5" w:rsidRPr="00E061F5" w:rsidRDefault="00E061F5">
            <w:pPr>
              <w:numPr>
                <w:ilvl w:val="0"/>
                <w:numId w:val="22"/>
              </w:numPr>
              <w:pBdr>
                <w:top w:val="nil"/>
                <w:left w:val="nil"/>
                <w:bottom w:val="nil"/>
                <w:right w:val="nil"/>
                <w:between w:val="nil"/>
              </w:pBdr>
              <w:shd w:val="clear" w:color="auto" w:fill="FFFFFF"/>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il lessico specifico delle scienze storico-sociali anche come parte di una competenza linguistica generale</w:t>
            </w:r>
          </w:p>
        </w:tc>
      </w:tr>
      <w:tr w:rsidR="00E061F5" w:rsidRPr="00E061F5" w14:paraId="65C33BE2" w14:textId="77777777" w:rsidTr="00421F60">
        <w:trPr>
          <w:trHeight w:val="3193"/>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6DC656C9"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lastRenderedPageBreak/>
              <w:t>5</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FC3BF4"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utilizzare gli strumenti concettuali per analizzare e comprendere le società complesse con riferimento all’interculturalità</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94DEE0"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Acquisizione di  strumenti di carattere storico, storico-filosofico e logico-concettuale che permettono di riflettere sugli eventi, sulle condizioni, sugli effetti e sul senso delle esperienze che caratterizzano la vita e l'attività dell'uomo, in relazione alla possibilità e ai limiti del conoscere e dell'agire.</w:t>
            </w:r>
          </w:p>
          <w:p w14:paraId="21370C1F"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i principi ed i valori di una società equa e solidale</w:t>
            </w:r>
          </w:p>
          <w:p w14:paraId="57D8C572"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i tratti caratteristici della multiculturalità e interculturalità nella prospettiva della coesione sociale</w:t>
            </w:r>
          </w:p>
          <w:p w14:paraId="321B8B7E" w14:textId="77777777" w:rsidR="00E061F5" w:rsidRPr="00E061F5" w:rsidRDefault="00E061F5">
            <w:pPr>
              <w:numPr>
                <w:ilvl w:val="0"/>
                <w:numId w:val="22"/>
              </w:numPr>
              <w:pBdr>
                <w:top w:val="nil"/>
                <w:left w:val="nil"/>
                <w:bottom w:val="nil"/>
                <w:right w:val="nil"/>
                <w:between w:val="nil"/>
              </w:pBdr>
              <w:spacing w:after="75"/>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Utilizzare metodi (prospettiva spaziale, relazioni uomo-ambiente), concetti (territorio, regione, localizzazione, scala, diffusione spaziale, mobilità, relazione, senso del luogo...) e strumenti (carte storiche e geografiche, sistemi informativi, immagini, dati statistici, fonti di varia natura) per la lettura dei processi storici e per l’analisi della società contemporanea.</w:t>
            </w:r>
          </w:p>
        </w:tc>
      </w:tr>
      <w:tr w:rsidR="00E061F5" w:rsidRPr="00E061F5" w14:paraId="65BB7E18" w14:textId="77777777" w:rsidTr="00421F60">
        <w:trPr>
          <w:trHeight w:val="1745"/>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0DDD4883"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t>6</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338348"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Collocare l'esperienza personale in un sistema di regole fondato sul reciproco riconoscimento dei diritti garantiti dalla Costituzione a tutela della persona, della collettività e dell'ambiente</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405C1D"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le caratteristiche fondamentali dei principi e delle regole della Costituzione italiana</w:t>
            </w:r>
          </w:p>
          <w:p w14:paraId="0C1AA13A"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le caratteristiche essenziali della norma giuridica e comprenderle a partire dalle proprie esigenze e dal contesto scolastico</w:t>
            </w:r>
          </w:p>
          <w:p w14:paraId="74A7D5A1"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Identificare i diversi modelli istituzionali e di organizzazione sociale e le principali relazioni tra persona-famiglia-società-stato</w:t>
            </w:r>
          </w:p>
        </w:tc>
      </w:tr>
      <w:tr w:rsidR="00E061F5" w:rsidRPr="00E061F5" w14:paraId="28FBC3C6" w14:textId="77777777" w:rsidTr="00421F60">
        <w:trPr>
          <w:trHeight w:val="2665"/>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64E13B41"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t>7</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AB12F7"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Cogliere le implicazioni storiche, etiche, sociali, produttive ed economiche ed ambientali dell’innovazione scientifico-tecnologica e, in particolare, il loro impatto sul mondo del lavoro e sulle dinamiche occupazionali</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036C37"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gli elementi chiave dell’attuale dibattito sul nuovo umanesimo della scienza e della tecnica</w:t>
            </w:r>
          </w:p>
          <w:p w14:paraId="0B5B55B2"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Individuare eventi, persone, mezzi e strumenti che hanno caratterizzato l’innovazione scientifico-tecnologica nel corso della storia moderna e contemporanea</w:t>
            </w:r>
          </w:p>
          <w:p w14:paraId="49F34DBA"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i nessi tra lo sviluppo della ricerca e dell’innovazione scientifico- tecnologica e il cambiamento economico, sociale cogliendone le radici storiche e le interdipendenze</w:t>
            </w:r>
          </w:p>
          <w:p w14:paraId="15F9BE07"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riflettere sul contributo apportato dalla ricerca scientifica e dalla tecnologia al miglioramento delle condizioni di vita, di lavoro, di tempo libero, di salute, valutando anche i risvolti negativi</w:t>
            </w:r>
          </w:p>
        </w:tc>
      </w:tr>
      <w:tr w:rsidR="00E061F5" w:rsidRPr="00E061F5" w14:paraId="2D77EA1A" w14:textId="77777777" w:rsidTr="00421F60">
        <w:trPr>
          <w:trHeight w:val="1799"/>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5D92435E"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t>8</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2F4F14"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Condividere principi e valori per l’esercizio della cittadinanza alla luce del dettato della Costituzione italiana ,di quella europea , delle dichiarazioni universali dei diritti umani a tutela della persona, della collettività e dell’ambiente</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F99B9D" w14:textId="77777777" w:rsidR="00E061F5" w:rsidRPr="00E061F5" w:rsidRDefault="00E061F5">
            <w:pPr>
              <w:numPr>
                <w:ilvl w:val="0"/>
                <w:numId w:val="22"/>
              </w:numPr>
              <w:pBdr>
                <w:top w:val="nil"/>
                <w:left w:val="nil"/>
                <w:bottom w:val="nil"/>
                <w:right w:val="nil"/>
                <w:between w:val="nil"/>
              </w:pBdr>
              <w:ind w:left="205" w:hanging="205"/>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l’organizzazione costituzionale ed amministrativa del nostro paese per esercitare con consapevolezza diritti e doveri</w:t>
            </w:r>
          </w:p>
          <w:p w14:paraId="56D3BEB5" w14:textId="77777777" w:rsidR="00E061F5" w:rsidRPr="00E061F5" w:rsidRDefault="00E061F5">
            <w:pPr>
              <w:numPr>
                <w:ilvl w:val="0"/>
                <w:numId w:val="22"/>
              </w:numPr>
              <w:pBdr>
                <w:top w:val="nil"/>
                <w:left w:val="nil"/>
                <w:bottom w:val="nil"/>
                <w:right w:val="nil"/>
                <w:between w:val="nil"/>
              </w:pBdr>
              <w:ind w:left="205" w:hanging="205"/>
              <w:rPr>
                <w:rFonts w:asciiTheme="majorHAnsi" w:hAnsiTheme="majorHAnsi" w:cstheme="majorHAnsi"/>
                <w:color w:val="000000"/>
                <w:sz w:val="20"/>
                <w:szCs w:val="20"/>
              </w:rPr>
            </w:pPr>
            <w:r w:rsidRPr="00E061F5">
              <w:rPr>
                <w:rFonts w:asciiTheme="majorHAnsi" w:hAnsiTheme="majorHAnsi" w:cstheme="majorHAnsi"/>
                <w:color w:val="000000"/>
                <w:sz w:val="20"/>
                <w:szCs w:val="20"/>
              </w:rPr>
              <w:t>Identificare nella Costituzione Europea principi e valori fondamentali che promuovono la cittadinanza europea</w:t>
            </w:r>
          </w:p>
          <w:p w14:paraId="14481C71" w14:textId="77777777" w:rsidR="00E061F5" w:rsidRPr="00E061F5" w:rsidRDefault="00E061F5">
            <w:pPr>
              <w:numPr>
                <w:ilvl w:val="0"/>
                <w:numId w:val="22"/>
              </w:numPr>
              <w:pBdr>
                <w:top w:val="nil"/>
                <w:left w:val="nil"/>
                <w:bottom w:val="nil"/>
                <w:right w:val="nil"/>
                <w:between w:val="nil"/>
              </w:pBdr>
              <w:ind w:left="205" w:hanging="205"/>
              <w:rPr>
                <w:rFonts w:asciiTheme="majorHAnsi" w:hAnsiTheme="majorHAnsi" w:cstheme="majorHAnsi"/>
                <w:color w:val="000000"/>
                <w:sz w:val="20"/>
                <w:szCs w:val="20"/>
              </w:rPr>
            </w:pPr>
            <w:r w:rsidRPr="00E061F5">
              <w:rPr>
                <w:rFonts w:asciiTheme="majorHAnsi" w:hAnsiTheme="majorHAnsi" w:cstheme="majorHAnsi"/>
                <w:color w:val="000000"/>
                <w:sz w:val="20"/>
                <w:szCs w:val="20"/>
              </w:rPr>
              <w:t>Comprendere le problematiche relative alla tutela dei diritti umani, delle pari opportunità per tutti e della difesa dell’ambiente adottando comportamenti responsabili</w:t>
            </w:r>
          </w:p>
        </w:tc>
      </w:tr>
      <w:tr w:rsidR="00E061F5" w:rsidRPr="00E061F5" w14:paraId="18F9E373" w14:textId="77777777" w:rsidTr="00421F60">
        <w:trPr>
          <w:trHeight w:val="884"/>
        </w:trPr>
        <w:tc>
          <w:tcPr>
            <w:tcW w:w="851" w:type="dxa"/>
            <w:tcBorders>
              <w:top w:val="single" w:sz="4" w:space="0" w:color="00000A"/>
              <w:left w:val="single" w:sz="4" w:space="0" w:color="00000A"/>
              <w:bottom w:val="single" w:sz="4" w:space="0" w:color="00000A"/>
              <w:right w:val="single" w:sz="4" w:space="0" w:color="00000A"/>
            </w:tcBorders>
            <w:shd w:val="clear" w:color="auto" w:fill="92D050"/>
          </w:tcPr>
          <w:p w14:paraId="6C5CB31F" w14:textId="77777777" w:rsidR="00E061F5" w:rsidRPr="00421F60" w:rsidRDefault="00E061F5" w:rsidP="00E061F5">
            <w:pPr>
              <w:pBdr>
                <w:top w:val="nil"/>
                <w:left w:val="nil"/>
                <w:bottom w:val="nil"/>
                <w:right w:val="nil"/>
                <w:between w:val="nil"/>
              </w:pBdr>
              <w:spacing w:line="288" w:lineRule="auto"/>
              <w:jc w:val="center"/>
              <w:rPr>
                <w:rFonts w:asciiTheme="majorHAnsi" w:hAnsiTheme="majorHAnsi" w:cstheme="majorHAnsi"/>
                <w:b/>
                <w:bCs/>
                <w:color w:val="FFFFFF" w:themeColor="background1"/>
                <w:sz w:val="22"/>
                <w:szCs w:val="22"/>
              </w:rPr>
            </w:pPr>
            <w:r w:rsidRPr="00421F60">
              <w:rPr>
                <w:rFonts w:asciiTheme="majorHAnsi" w:hAnsiTheme="majorHAnsi" w:cstheme="majorHAnsi"/>
                <w:b/>
                <w:bCs/>
                <w:color w:val="FFFFFF" w:themeColor="background1"/>
                <w:sz w:val="22"/>
                <w:szCs w:val="22"/>
              </w:rPr>
              <w:t>9</w:t>
            </w:r>
          </w:p>
        </w:tc>
        <w:tc>
          <w:tcPr>
            <w:tcW w:w="297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5097A2" w14:textId="77777777" w:rsidR="00E061F5" w:rsidRPr="00E061F5" w:rsidRDefault="00E061F5" w:rsidP="00E061F5">
            <w:pPr>
              <w:pBdr>
                <w:top w:val="nil"/>
                <w:left w:val="nil"/>
                <w:bottom w:val="nil"/>
                <w:right w:val="nil"/>
                <w:between w:val="nil"/>
              </w:pBdr>
              <w:tabs>
                <w:tab w:val="left" w:pos="404"/>
              </w:tabs>
              <w:ind w:left="68"/>
              <w:jc w:val="both"/>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le caratteristiche essenziali del sistema socio-economico per la ricerca attiva del lavoro in ambito locale e globale</w:t>
            </w:r>
          </w:p>
        </w:tc>
        <w:tc>
          <w:tcPr>
            <w:tcW w:w="623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D606EF"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le caratteristiche principali del mercato del lavoro e le opportunità lavorative offerte dal territorio</w:t>
            </w:r>
          </w:p>
          <w:p w14:paraId="36D4B393"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Riconoscere i principali settori in cui sono organizzate le attività economiche del proprio territorio</w:t>
            </w:r>
          </w:p>
        </w:tc>
      </w:tr>
    </w:tbl>
    <w:p w14:paraId="108527D6" w14:textId="77777777" w:rsidR="00E061F5" w:rsidRDefault="00E061F5"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p>
    <w:p w14:paraId="1E95B8D8" w14:textId="77777777" w:rsidR="00AB6763" w:rsidRPr="00E061F5" w:rsidRDefault="00AB6763"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p>
    <w:tbl>
      <w:tblPr>
        <w:tblStyle w:val="Grigliatabella"/>
        <w:tblW w:w="10065" w:type="dxa"/>
        <w:tblInd w:w="-147" w:type="dxa"/>
        <w:tblLook w:val="04A0" w:firstRow="1" w:lastRow="0" w:firstColumn="1" w:lastColumn="0" w:noHBand="0" w:noVBand="1"/>
      </w:tblPr>
      <w:tblGrid>
        <w:gridCol w:w="10065"/>
      </w:tblGrid>
      <w:tr w:rsidR="00E061F5" w:rsidRPr="00E061F5" w14:paraId="01D8C465" w14:textId="77777777" w:rsidTr="001349F2">
        <w:tc>
          <w:tcPr>
            <w:tcW w:w="10065" w:type="dxa"/>
            <w:shd w:val="clear" w:color="auto" w:fill="D9D9D9" w:themeFill="background1" w:themeFillShade="D9"/>
          </w:tcPr>
          <w:p w14:paraId="5F5603B3" w14:textId="6B91082C" w:rsidR="00E061F5" w:rsidRPr="00E061F5" w:rsidRDefault="00E75183" w:rsidP="00E061F5">
            <w:pPr>
              <w:pBdr>
                <w:top w:val="nil"/>
                <w:left w:val="nil"/>
                <w:bottom w:val="nil"/>
                <w:right w:val="nil"/>
                <w:between w:val="nil"/>
              </w:pBdr>
              <w:spacing w:line="288" w:lineRule="auto"/>
              <w:ind w:left="720"/>
              <w:jc w:val="center"/>
              <w:rPr>
                <w:rFonts w:asciiTheme="majorHAnsi" w:hAnsiTheme="majorHAnsi" w:cstheme="majorHAnsi"/>
                <w:bCs/>
                <w:color w:val="000000"/>
                <w:sz w:val="22"/>
                <w:szCs w:val="22"/>
              </w:rPr>
            </w:pPr>
            <w:r w:rsidRPr="00E061F5">
              <w:rPr>
                <w:rFonts w:asciiTheme="majorHAnsi" w:hAnsiTheme="majorHAnsi" w:cstheme="majorHAnsi"/>
                <w:b/>
                <w:color w:val="000000"/>
                <w:sz w:val="22"/>
                <w:szCs w:val="22"/>
              </w:rPr>
              <w:lastRenderedPageBreak/>
              <w:t>AREA METODOLOGICA</w:t>
            </w:r>
            <w:r w:rsidR="00E061F5" w:rsidRPr="00E061F5">
              <w:rPr>
                <w:rFonts w:asciiTheme="majorHAnsi" w:hAnsiTheme="majorHAnsi" w:cstheme="majorHAnsi"/>
                <w:b/>
                <w:color w:val="000000"/>
                <w:sz w:val="22"/>
                <w:szCs w:val="22"/>
              </w:rPr>
              <w:t xml:space="preserve">  TRASVERSALE</w:t>
            </w:r>
          </w:p>
        </w:tc>
      </w:tr>
      <w:tr w:rsidR="00E061F5" w:rsidRPr="00E061F5" w14:paraId="3C620AE3" w14:textId="77777777" w:rsidTr="001349F2">
        <w:trPr>
          <w:trHeight w:val="2431"/>
        </w:trPr>
        <w:tc>
          <w:tcPr>
            <w:tcW w:w="10065" w:type="dxa"/>
          </w:tcPr>
          <w:p w14:paraId="73F30C6A" w14:textId="77777777" w:rsidR="00E061F5" w:rsidRPr="00E061F5" w:rsidRDefault="00E061F5">
            <w:pPr>
              <w:numPr>
                <w:ilvl w:val="0"/>
                <w:numId w:val="22"/>
              </w:numPr>
              <w:pBdr>
                <w:top w:val="nil"/>
                <w:left w:val="nil"/>
                <w:bottom w:val="nil"/>
                <w:right w:val="nil"/>
                <w:between w:val="nil"/>
              </w:pBdr>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Aver acquisito un metodo di studio</w:t>
            </w:r>
          </w:p>
          <w:p w14:paraId="4E30216A" w14:textId="77777777" w:rsidR="00E061F5" w:rsidRPr="00E061F5" w:rsidRDefault="00E061F5">
            <w:pPr>
              <w:numPr>
                <w:ilvl w:val="0"/>
                <w:numId w:val="22"/>
              </w:numPr>
              <w:pBdr>
                <w:top w:val="nil"/>
                <w:left w:val="nil"/>
                <w:bottom w:val="nil"/>
                <w:right w:val="nil"/>
                <w:between w:val="nil"/>
              </w:pBdr>
              <w:shd w:val="clear" w:color="auto" w:fill="FFFFFF"/>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Aver acquisito un metodo di studio autonomo e flessibile che consenta:</w:t>
            </w:r>
          </w:p>
          <w:p w14:paraId="277EC76F"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di condurre ricerche e approfondimenti personali;</w:t>
            </w:r>
          </w:p>
          <w:p w14:paraId="45B5C4B1"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 xml:space="preserve"> di continuare in modo efficace i successivi studi superiori, naturale prosecuzione dei percorsi liceali;</w:t>
            </w:r>
          </w:p>
          <w:p w14:paraId="69478C32"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 xml:space="preserve"> di potersi aggiornare lungo l’intero arco della propria vita.</w:t>
            </w:r>
          </w:p>
          <w:p w14:paraId="78DA4875" w14:textId="77777777" w:rsidR="00E061F5" w:rsidRPr="00E061F5" w:rsidRDefault="00E061F5">
            <w:pPr>
              <w:numPr>
                <w:ilvl w:val="0"/>
                <w:numId w:val="22"/>
              </w:numPr>
              <w:pBdr>
                <w:top w:val="nil"/>
                <w:left w:val="nil"/>
                <w:bottom w:val="nil"/>
                <w:right w:val="nil"/>
                <w:between w:val="nil"/>
              </w:pBdr>
              <w:shd w:val="clear" w:color="auto" w:fill="FFFFFF"/>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Essere consapevoli della diversità dei metodi utilizzati dai vari ambiti disciplinari ed essere in grado valutare i criteri di affidabilità dei risultati in essi raggiunti</w:t>
            </w:r>
          </w:p>
          <w:p w14:paraId="691A98BA" w14:textId="77777777" w:rsidR="00E061F5" w:rsidRPr="00E061F5" w:rsidRDefault="00E061F5">
            <w:pPr>
              <w:numPr>
                <w:ilvl w:val="0"/>
                <w:numId w:val="22"/>
              </w:numPr>
              <w:pBdr>
                <w:top w:val="nil"/>
                <w:left w:val="nil"/>
                <w:bottom w:val="nil"/>
                <w:right w:val="nil"/>
                <w:between w:val="nil"/>
              </w:pBdr>
              <w:shd w:val="clear" w:color="auto" w:fill="FFFFFF"/>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compiere le necessarie interconnessioni tra i metodi e i contenuti delle singole discipline.</w:t>
            </w:r>
          </w:p>
        </w:tc>
      </w:tr>
      <w:tr w:rsidR="00E061F5" w:rsidRPr="00E061F5" w14:paraId="2DD14024" w14:textId="77777777" w:rsidTr="001349F2">
        <w:tc>
          <w:tcPr>
            <w:tcW w:w="10065" w:type="dxa"/>
            <w:shd w:val="clear" w:color="auto" w:fill="A6A6A6" w:themeFill="background1" w:themeFillShade="A6"/>
          </w:tcPr>
          <w:p w14:paraId="18486ED9" w14:textId="77777777" w:rsidR="00E061F5" w:rsidRPr="00E061F5" w:rsidRDefault="00E061F5" w:rsidP="00E061F5">
            <w:pPr>
              <w:pBdr>
                <w:top w:val="nil"/>
                <w:left w:val="nil"/>
                <w:bottom w:val="nil"/>
                <w:right w:val="nil"/>
                <w:between w:val="nil"/>
              </w:pBdr>
              <w:spacing w:line="288" w:lineRule="auto"/>
              <w:ind w:left="318"/>
              <w:jc w:val="center"/>
              <w:rPr>
                <w:rFonts w:asciiTheme="majorHAnsi" w:hAnsiTheme="majorHAnsi" w:cstheme="majorHAnsi"/>
                <w:b/>
                <w:color w:val="000000"/>
                <w:sz w:val="22"/>
                <w:szCs w:val="22"/>
              </w:rPr>
            </w:pPr>
            <w:r w:rsidRPr="00E061F5">
              <w:rPr>
                <w:rFonts w:asciiTheme="majorHAnsi" w:hAnsiTheme="majorHAnsi" w:cstheme="majorHAnsi"/>
                <w:b/>
                <w:color w:val="000000"/>
                <w:sz w:val="22"/>
                <w:szCs w:val="22"/>
              </w:rPr>
              <w:t>AREA LOGICO-ARGOMENTATIVA TRASVERSALE</w:t>
            </w:r>
          </w:p>
        </w:tc>
      </w:tr>
      <w:tr w:rsidR="00E061F5" w:rsidRPr="00E061F5" w14:paraId="34A52004" w14:textId="77777777" w:rsidTr="001349F2">
        <w:trPr>
          <w:trHeight w:val="1020"/>
        </w:trPr>
        <w:tc>
          <w:tcPr>
            <w:tcW w:w="10065" w:type="dxa"/>
          </w:tcPr>
          <w:p w14:paraId="4F967F97"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sostenere una propria tesi e saper ascoltare e valutare criticamente le argomentazioni altrui</w:t>
            </w:r>
          </w:p>
          <w:p w14:paraId="5BA9ADE1" w14:textId="77777777" w:rsidR="00E061F5" w:rsidRPr="00E061F5" w:rsidRDefault="00E061F5">
            <w:pPr>
              <w:numPr>
                <w:ilvl w:val="0"/>
                <w:numId w:val="32"/>
              </w:numPr>
              <w:pBdr>
                <w:top w:val="nil"/>
                <w:left w:val="nil"/>
                <w:bottom w:val="nil"/>
                <w:right w:val="nil"/>
                <w:between w:val="nil"/>
              </w:pBdr>
              <w:shd w:val="clear" w:color="auto" w:fill="FFFFFF"/>
              <w:tabs>
                <w:tab w:val="left" w:pos="460"/>
              </w:tabs>
              <w:ind w:left="318" w:hanging="284"/>
              <w:rPr>
                <w:rFonts w:asciiTheme="majorHAnsi" w:hAnsiTheme="majorHAnsi" w:cstheme="majorHAnsi"/>
                <w:color w:val="000000"/>
                <w:sz w:val="20"/>
                <w:szCs w:val="20"/>
              </w:rPr>
            </w:pPr>
            <w:r w:rsidRPr="00E061F5">
              <w:rPr>
                <w:rFonts w:asciiTheme="majorHAnsi" w:hAnsiTheme="majorHAnsi" w:cstheme="majorHAnsi"/>
                <w:color w:val="000000"/>
                <w:sz w:val="20"/>
                <w:szCs w:val="20"/>
              </w:rPr>
              <w:t>Acquisire l’abitudine a ragionare con rigore logico, ad identificare i problemi e a individuare possibili soluzioni</w:t>
            </w:r>
          </w:p>
          <w:p w14:paraId="17806B68" w14:textId="77777777" w:rsidR="00E061F5" w:rsidRPr="00E061F5" w:rsidRDefault="00E061F5">
            <w:pPr>
              <w:numPr>
                <w:ilvl w:val="0"/>
                <w:numId w:val="31"/>
              </w:numPr>
              <w:pBdr>
                <w:top w:val="nil"/>
                <w:left w:val="nil"/>
                <w:bottom w:val="nil"/>
                <w:right w:val="nil"/>
                <w:between w:val="nil"/>
              </w:pBdr>
              <w:shd w:val="clear" w:color="auto" w:fill="FFFFFF"/>
              <w:tabs>
                <w:tab w:val="left" w:pos="460"/>
              </w:tabs>
              <w:ind w:left="318" w:hanging="284"/>
              <w:rPr>
                <w:rFonts w:asciiTheme="majorHAnsi" w:hAnsiTheme="majorHAnsi" w:cstheme="majorHAnsi"/>
                <w:color w:val="000000"/>
                <w:sz w:val="20"/>
                <w:szCs w:val="20"/>
              </w:rPr>
            </w:pPr>
            <w:r w:rsidRPr="00E061F5">
              <w:rPr>
                <w:rFonts w:asciiTheme="majorHAnsi" w:hAnsiTheme="majorHAnsi" w:cstheme="majorHAnsi"/>
                <w:color w:val="000000"/>
                <w:sz w:val="20"/>
                <w:szCs w:val="20"/>
              </w:rPr>
              <w:t>Essere in grado di leggere e interpretare criticamente i contenuti delle diverse forme di comunicazione.</w:t>
            </w:r>
          </w:p>
        </w:tc>
      </w:tr>
      <w:tr w:rsidR="00E061F5" w:rsidRPr="00E061F5" w14:paraId="0B3662BA" w14:textId="77777777" w:rsidTr="001349F2">
        <w:tc>
          <w:tcPr>
            <w:tcW w:w="10065" w:type="dxa"/>
            <w:shd w:val="clear" w:color="auto" w:fill="D9D9D9" w:themeFill="background1" w:themeFillShade="D9"/>
          </w:tcPr>
          <w:p w14:paraId="3DCA0BE0" w14:textId="77777777" w:rsidR="00E061F5" w:rsidRPr="00E061F5" w:rsidRDefault="00E061F5" w:rsidP="00E061F5">
            <w:pPr>
              <w:pBdr>
                <w:top w:val="nil"/>
                <w:left w:val="nil"/>
                <w:bottom w:val="nil"/>
                <w:right w:val="nil"/>
                <w:between w:val="nil"/>
              </w:pBdr>
              <w:spacing w:line="288" w:lineRule="auto"/>
              <w:ind w:left="318"/>
              <w:jc w:val="center"/>
              <w:rPr>
                <w:rFonts w:asciiTheme="majorHAnsi" w:hAnsiTheme="majorHAnsi" w:cstheme="majorHAnsi"/>
                <w:b/>
                <w:color w:val="000000"/>
                <w:sz w:val="22"/>
                <w:szCs w:val="22"/>
              </w:rPr>
            </w:pPr>
            <w:r w:rsidRPr="00E061F5">
              <w:rPr>
                <w:rFonts w:asciiTheme="majorHAnsi" w:hAnsiTheme="majorHAnsi" w:cstheme="majorHAnsi"/>
                <w:b/>
                <w:color w:val="000000"/>
                <w:sz w:val="22"/>
                <w:szCs w:val="22"/>
              </w:rPr>
              <w:t>AREA LINGUISTICA E COMUNICATIVA TRASVERSALE</w:t>
            </w:r>
          </w:p>
        </w:tc>
      </w:tr>
      <w:tr w:rsidR="00E061F5" w:rsidRPr="00E061F5" w14:paraId="288E509C" w14:textId="77777777" w:rsidTr="001349F2">
        <w:trPr>
          <w:trHeight w:val="2689"/>
        </w:trPr>
        <w:tc>
          <w:tcPr>
            <w:tcW w:w="10065" w:type="dxa"/>
          </w:tcPr>
          <w:p w14:paraId="40761E96"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Padroneggiare pienamente la lingua italiana e in particolare: dominare la scrittura in tutti i suoi aspetti, da quelli elementari (ortografia e morfologia) a quelli più avanzati (sintassi complessa, precisione e ricchezza del lessico, anche letterario e specialistico), modulando tali competenze a seconda dei diversi contesti e scopi comunicativi</w:t>
            </w:r>
          </w:p>
          <w:p w14:paraId="0E802FFF"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leggere e comprendere testi complessi di diversa natura, cogliendo le implicazioni e le sfumature di significato proprie di ciascuno di essi, in rapporto con la tipologia e il relativo contesto storico e culturale;</w:t>
            </w:r>
          </w:p>
          <w:p w14:paraId="66BDF265"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Curare l’esposizione orale e saperla adeguare ai diversi contesti</w:t>
            </w:r>
          </w:p>
          <w:p w14:paraId="200905B4"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Aver acquisito, in una lingua straniera moderna, strutture, modalità e competenze comunicative corrispondenti a livelli adeguati del Quadro Comune Europeo di Riferimento.</w:t>
            </w:r>
          </w:p>
          <w:p w14:paraId="152C8B48"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riconoscere i molteplici rapporti e stabilire raffronti tra la lingua italiana e altre lingue moderne e antiche.</w:t>
            </w:r>
          </w:p>
          <w:p w14:paraId="68E8082B" w14:textId="77777777" w:rsidR="00E061F5" w:rsidRPr="00E061F5" w:rsidRDefault="00E061F5">
            <w:pPr>
              <w:numPr>
                <w:ilvl w:val="0"/>
                <w:numId w:val="22"/>
              </w:numPr>
              <w:pBdr>
                <w:top w:val="nil"/>
                <w:left w:val="nil"/>
                <w:bottom w:val="nil"/>
                <w:right w:val="nil"/>
                <w:between w:val="nil"/>
              </w:pBdr>
              <w:shd w:val="clear" w:color="auto" w:fill="FFFFFF"/>
              <w:tabs>
                <w:tab w:val="left" w:pos="460"/>
              </w:tabs>
              <w:ind w:left="347"/>
              <w:rPr>
                <w:rFonts w:asciiTheme="majorHAnsi" w:hAnsiTheme="majorHAnsi" w:cstheme="majorHAnsi"/>
                <w:color w:val="000000"/>
                <w:sz w:val="20"/>
                <w:szCs w:val="20"/>
              </w:rPr>
            </w:pPr>
            <w:r w:rsidRPr="00E061F5">
              <w:rPr>
                <w:rFonts w:asciiTheme="majorHAnsi" w:hAnsiTheme="majorHAnsi" w:cstheme="majorHAnsi"/>
                <w:color w:val="000000"/>
                <w:sz w:val="20"/>
                <w:szCs w:val="20"/>
              </w:rPr>
              <w:t>Saper utilizzare le tecnologie dell’informazione e della comunicazione per studiare, fare ricerca, comunicare.</w:t>
            </w:r>
          </w:p>
        </w:tc>
      </w:tr>
    </w:tbl>
    <w:p w14:paraId="76B7353A" w14:textId="77777777" w:rsidR="00E061F5" w:rsidRPr="00E061F5" w:rsidRDefault="00E061F5" w:rsidP="00E061F5">
      <w:pPr>
        <w:widowControl w:val="0"/>
        <w:pBdr>
          <w:top w:val="nil"/>
          <w:left w:val="nil"/>
          <w:bottom w:val="nil"/>
          <w:right w:val="nil"/>
          <w:between w:val="nil"/>
        </w:pBdr>
        <w:rPr>
          <w:rFonts w:asciiTheme="majorHAnsi" w:hAnsiTheme="majorHAnsi" w:cstheme="majorHAnsi"/>
          <w:color w:val="000000"/>
          <w:sz w:val="22"/>
          <w:szCs w:val="22"/>
        </w:rPr>
      </w:pPr>
    </w:p>
    <w:p w14:paraId="6D81F9FD" w14:textId="365CE4E1" w:rsidR="00E061F5" w:rsidRPr="00E061F5" w:rsidRDefault="00E061F5" w:rsidP="00E061F5">
      <w:pPr>
        <w:widowControl w:val="0"/>
        <w:pBdr>
          <w:top w:val="nil"/>
          <w:left w:val="nil"/>
          <w:bottom w:val="nil"/>
          <w:right w:val="nil"/>
          <w:between w:val="nil"/>
        </w:pBdr>
        <w:rPr>
          <w:rFonts w:asciiTheme="majorHAnsi" w:hAnsiTheme="majorHAnsi" w:cstheme="majorHAnsi"/>
          <w:b/>
          <w:color w:val="000000"/>
          <w:sz w:val="18"/>
          <w:szCs w:val="18"/>
          <w:u w:val="single"/>
        </w:rPr>
      </w:pPr>
      <w:bookmarkStart w:id="8" w:name="_1fob9te" w:colFirst="0" w:colLast="0"/>
      <w:bookmarkEnd w:id="8"/>
      <w:r w:rsidRPr="00E061F5">
        <w:rPr>
          <w:rFonts w:asciiTheme="majorHAnsi" w:hAnsiTheme="majorHAnsi" w:cstheme="majorHAnsi"/>
          <w:b/>
          <w:color w:val="000000"/>
          <w:sz w:val="18"/>
          <w:szCs w:val="18"/>
          <w:u w:val="single"/>
        </w:rPr>
        <w:t>ARTICOLAZIONE DELLE COMPETENZE E DELLE ABILITA’ IN CONOSCENZE</w:t>
      </w:r>
    </w:p>
    <w:p w14:paraId="4615578A" w14:textId="1BC20731" w:rsidR="00E061F5" w:rsidRPr="00CC3933" w:rsidRDefault="00E061F5" w:rsidP="00E061F5">
      <w:pPr>
        <w:pStyle w:val="Paragrafoelenco"/>
        <w:ind w:left="0" w:right="-143"/>
        <w:rPr>
          <w:rFonts w:asciiTheme="majorHAnsi" w:hAnsiTheme="majorHAnsi" w:cstheme="majorHAnsi"/>
          <w:b/>
          <w:sz w:val="18"/>
          <w:szCs w:val="18"/>
        </w:rPr>
      </w:pPr>
      <w:r w:rsidRPr="00CC3933">
        <w:rPr>
          <w:rFonts w:asciiTheme="majorHAnsi" w:hAnsiTheme="majorHAnsi" w:cstheme="majorHAnsi"/>
          <w:b/>
          <w:color w:val="000000"/>
          <w:sz w:val="18"/>
          <w:szCs w:val="18"/>
        </w:rPr>
        <w:t xml:space="preserve">Ad integrazione della presente Progettazione coordinata si vedano le </w:t>
      </w:r>
      <w:r w:rsidR="00920256">
        <w:rPr>
          <w:rFonts w:asciiTheme="majorHAnsi" w:hAnsiTheme="majorHAnsi" w:cstheme="majorHAnsi"/>
          <w:b/>
          <w:color w:val="000000"/>
          <w:sz w:val="18"/>
          <w:szCs w:val="18"/>
        </w:rPr>
        <w:t xml:space="preserve">Relazioni finali </w:t>
      </w:r>
      <w:r w:rsidRPr="00CC3933">
        <w:rPr>
          <w:rFonts w:asciiTheme="majorHAnsi" w:hAnsiTheme="majorHAnsi" w:cstheme="majorHAnsi"/>
          <w:b/>
          <w:color w:val="000000"/>
          <w:sz w:val="18"/>
          <w:szCs w:val="18"/>
        </w:rPr>
        <w:t xml:space="preserve"> Disciplinari di ciascun </w:t>
      </w:r>
      <w:r w:rsidR="00920256">
        <w:rPr>
          <w:rFonts w:asciiTheme="majorHAnsi" w:hAnsiTheme="majorHAnsi" w:cstheme="majorHAnsi"/>
          <w:b/>
          <w:color w:val="000000"/>
          <w:sz w:val="18"/>
          <w:szCs w:val="18"/>
        </w:rPr>
        <w:t>docente</w:t>
      </w:r>
      <w:r w:rsidRPr="00CC3933">
        <w:rPr>
          <w:rFonts w:asciiTheme="majorHAnsi" w:hAnsiTheme="majorHAnsi" w:cstheme="majorHAnsi"/>
          <w:b/>
          <w:color w:val="000000"/>
          <w:sz w:val="18"/>
          <w:szCs w:val="18"/>
        </w:rPr>
        <w:t xml:space="preserve"> da cui si evince l’articolazione delle competenze e delle abilità in conoscenze, per ciascun asse culturale (asse dei linguaggi, asse matematico, asse scientifico-tecnologico, asse storico-sociale).</w:t>
      </w:r>
    </w:p>
    <w:p w14:paraId="65E067F6" w14:textId="77777777" w:rsidR="00CC3933" w:rsidRDefault="00CC3933" w:rsidP="008358B1">
      <w:pPr>
        <w:pStyle w:val="Paragrafoelenco"/>
        <w:ind w:left="0" w:right="-143"/>
        <w:rPr>
          <w:rFonts w:asciiTheme="majorHAnsi" w:hAnsiTheme="majorHAnsi" w:cstheme="majorHAnsi"/>
          <w:b/>
          <w:sz w:val="18"/>
          <w:szCs w:val="18"/>
        </w:rPr>
      </w:pPr>
    </w:p>
    <w:p w14:paraId="59911183" w14:textId="77777777" w:rsidR="00AB6763" w:rsidRDefault="00AB6763" w:rsidP="008358B1">
      <w:pPr>
        <w:pStyle w:val="Paragrafoelenco"/>
        <w:ind w:left="0" w:right="-143"/>
        <w:rPr>
          <w:rFonts w:asciiTheme="majorHAnsi" w:hAnsiTheme="majorHAnsi" w:cstheme="majorHAnsi"/>
          <w:b/>
          <w:sz w:val="18"/>
          <w:szCs w:val="18"/>
        </w:rPr>
      </w:pPr>
    </w:p>
    <w:p w14:paraId="66C7114A" w14:textId="60712555" w:rsidR="00AB6763" w:rsidRDefault="00AB6763">
      <w:pPr>
        <w:rPr>
          <w:rFonts w:asciiTheme="majorHAnsi" w:hAnsiTheme="majorHAnsi" w:cstheme="majorHAnsi"/>
          <w:b/>
          <w:sz w:val="18"/>
          <w:szCs w:val="18"/>
        </w:rPr>
      </w:pPr>
      <w:r>
        <w:rPr>
          <w:rFonts w:asciiTheme="majorHAnsi" w:hAnsiTheme="majorHAnsi" w:cstheme="majorHAnsi"/>
          <w:b/>
          <w:sz w:val="18"/>
          <w:szCs w:val="18"/>
        </w:rPr>
        <w:br w:type="page"/>
      </w:r>
    </w:p>
    <w:p w14:paraId="6FB20A43" w14:textId="77777777" w:rsidR="00AB6763" w:rsidRDefault="00AB6763" w:rsidP="008358B1">
      <w:pPr>
        <w:pStyle w:val="Paragrafoelenco"/>
        <w:ind w:left="0" w:right="-143"/>
        <w:rPr>
          <w:rFonts w:asciiTheme="majorHAnsi" w:hAnsiTheme="majorHAnsi" w:cstheme="majorHAnsi"/>
          <w:b/>
          <w:sz w:val="18"/>
          <w:szCs w:val="18"/>
        </w:rPr>
      </w:pPr>
    </w:p>
    <w:p w14:paraId="7A4C5419" w14:textId="77777777" w:rsidR="00AB6763" w:rsidRPr="00CC3933" w:rsidRDefault="00AB6763" w:rsidP="008358B1">
      <w:pPr>
        <w:pStyle w:val="Paragrafoelenco"/>
        <w:ind w:left="0" w:right="-143"/>
        <w:rPr>
          <w:rFonts w:asciiTheme="majorHAnsi" w:hAnsiTheme="majorHAnsi" w:cstheme="majorHAnsi"/>
          <w:b/>
          <w:sz w:val="18"/>
          <w:szCs w:val="18"/>
        </w:rPr>
      </w:pPr>
    </w:p>
    <w:p w14:paraId="009B03B0" w14:textId="44CFDAD7" w:rsidR="008358B1" w:rsidRPr="008358B1" w:rsidRDefault="008358B1" w:rsidP="008358B1">
      <w:pPr>
        <w:pStyle w:val="Paragrafoelenco"/>
        <w:ind w:left="0" w:right="-143"/>
        <w:rPr>
          <w:rFonts w:asciiTheme="majorHAnsi" w:hAnsiTheme="majorHAnsi" w:cstheme="majorHAnsi"/>
          <w:b/>
          <w:sz w:val="28"/>
          <w:szCs w:val="28"/>
        </w:rPr>
      </w:pPr>
      <w:r w:rsidRPr="008358B1">
        <w:rPr>
          <w:rFonts w:asciiTheme="majorHAnsi" w:hAnsiTheme="majorHAnsi" w:cstheme="majorHAnsi"/>
          <w:b/>
          <w:sz w:val="28"/>
          <w:szCs w:val="28"/>
        </w:rPr>
        <w:t xml:space="preserve">COMPETENZE TRASVERSALI </w:t>
      </w:r>
      <w:r w:rsidR="00E75183">
        <w:rPr>
          <w:rFonts w:asciiTheme="majorHAnsi" w:hAnsiTheme="majorHAnsi" w:cstheme="majorHAnsi"/>
          <w:b/>
          <w:sz w:val="28"/>
          <w:szCs w:val="28"/>
        </w:rPr>
        <w:t>FSL</w:t>
      </w:r>
    </w:p>
    <w:tbl>
      <w:tblPr>
        <w:tblStyle w:val="Grigliatabella"/>
        <w:tblW w:w="9776" w:type="dxa"/>
        <w:tblLook w:val="04A0" w:firstRow="1" w:lastRow="0" w:firstColumn="1" w:lastColumn="0" w:noHBand="0" w:noVBand="1"/>
      </w:tblPr>
      <w:tblGrid>
        <w:gridCol w:w="2405"/>
        <w:gridCol w:w="7371"/>
      </w:tblGrid>
      <w:tr w:rsidR="007168C9" w:rsidRPr="00F12EDE" w14:paraId="679D79A2" w14:textId="77777777" w:rsidTr="001349F2">
        <w:tc>
          <w:tcPr>
            <w:tcW w:w="9776" w:type="dxa"/>
            <w:gridSpan w:val="2"/>
            <w:shd w:val="clear" w:color="auto" w:fill="FFC000"/>
          </w:tcPr>
          <w:p w14:paraId="067B4D44" w14:textId="77777777" w:rsidR="007168C9" w:rsidRPr="00CB5751" w:rsidRDefault="007168C9" w:rsidP="00BF7C33">
            <w:pPr>
              <w:widowControl w:val="0"/>
              <w:pBdr>
                <w:top w:val="nil"/>
                <w:left w:val="nil"/>
                <w:bottom w:val="nil"/>
                <w:right w:val="nil"/>
                <w:between w:val="nil"/>
              </w:pBdr>
              <w:spacing w:line="276" w:lineRule="auto"/>
              <w:jc w:val="center"/>
              <w:rPr>
                <w:rFonts w:asciiTheme="majorHAnsi" w:hAnsiTheme="majorHAnsi" w:cstheme="majorHAnsi"/>
                <w:b/>
                <w:color w:val="FFFFFF" w:themeColor="background1"/>
                <w:sz w:val="22"/>
                <w:szCs w:val="22"/>
              </w:rPr>
            </w:pPr>
            <w:r w:rsidRPr="00CB5751">
              <w:rPr>
                <w:rFonts w:asciiTheme="majorHAnsi" w:hAnsiTheme="majorHAnsi" w:cstheme="majorHAnsi"/>
                <w:b/>
                <w:color w:val="FFFFFF" w:themeColor="background1"/>
                <w:sz w:val="22"/>
                <w:szCs w:val="22"/>
              </w:rPr>
              <w:t>MATRICE DELLE COMPETENZE TRASVERSALI</w:t>
            </w:r>
          </w:p>
          <w:p w14:paraId="434FCDF8" w14:textId="77777777" w:rsidR="007168C9" w:rsidRPr="00F12EDE" w:rsidRDefault="007168C9" w:rsidP="00BF7C33">
            <w:pPr>
              <w:widowControl w:val="0"/>
              <w:rPr>
                <w:rFonts w:asciiTheme="majorHAnsi" w:hAnsiTheme="majorHAnsi" w:cstheme="majorHAnsi"/>
                <w:b/>
                <w:color w:val="000000"/>
                <w:sz w:val="22"/>
                <w:szCs w:val="22"/>
              </w:rPr>
            </w:pPr>
            <w:r w:rsidRPr="00F12EDE">
              <w:rPr>
                <w:rFonts w:asciiTheme="majorHAnsi" w:hAnsiTheme="majorHAnsi" w:cstheme="majorHAnsi"/>
                <w:color w:val="000000"/>
                <w:sz w:val="22"/>
                <w:szCs w:val="22"/>
              </w:rPr>
              <w:t>(</w:t>
            </w:r>
            <w:r w:rsidRPr="00F12EDE">
              <w:rPr>
                <w:rFonts w:asciiTheme="majorHAnsi" w:hAnsiTheme="majorHAnsi" w:cstheme="majorHAnsi"/>
                <w:i/>
                <w:color w:val="000000"/>
                <w:sz w:val="22"/>
                <w:szCs w:val="22"/>
              </w:rPr>
              <w:t xml:space="preserve">Raccomandazione del Consiglio UE sulle competenze chiave per l’apprendimento permanente </w:t>
            </w:r>
          </w:p>
        </w:tc>
      </w:tr>
      <w:tr w:rsidR="007168C9" w:rsidRPr="00F12EDE" w14:paraId="61EB5DD5" w14:textId="77777777" w:rsidTr="001349F2">
        <w:trPr>
          <w:trHeight w:val="4074"/>
        </w:trPr>
        <w:tc>
          <w:tcPr>
            <w:tcW w:w="2405" w:type="dxa"/>
            <w:tcBorders>
              <w:top w:val="single" w:sz="4" w:space="0" w:color="000000"/>
              <w:left w:val="single" w:sz="4" w:space="0" w:color="000000"/>
              <w:bottom w:val="single" w:sz="4" w:space="0" w:color="000000"/>
              <w:right w:val="single" w:sz="4" w:space="0" w:color="000000"/>
            </w:tcBorders>
            <w:vAlign w:val="center"/>
          </w:tcPr>
          <w:p w14:paraId="1F503430" w14:textId="77777777" w:rsidR="007168C9" w:rsidRPr="00F12EDE" w:rsidRDefault="007168C9" w:rsidP="00BF7C33">
            <w:pPr>
              <w:widowControl w:val="0"/>
              <w:rPr>
                <w:rFonts w:asciiTheme="majorHAnsi" w:hAnsiTheme="majorHAnsi" w:cstheme="majorHAnsi"/>
                <w:b/>
                <w:color w:val="000000"/>
                <w:sz w:val="22"/>
                <w:szCs w:val="22"/>
              </w:rPr>
            </w:pPr>
            <w:r w:rsidRPr="00F12EDE">
              <w:rPr>
                <w:rFonts w:asciiTheme="majorHAnsi" w:hAnsiTheme="majorHAnsi" w:cstheme="majorHAnsi"/>
                <w:b/>
                <w:bCs/>
                <w:color w:val="000000"/>
                <w:sz w:val="22"/>
                <w:szCs w:val="22"/>
              </w:rPr>
              <w:t>COMPETENZA PERSONALE, SOCIALE E CAPACITÀ DI IMPARARE A IMPARARE</w:t>
            </w:r>
          </w:p>
        </w:tc>
        <w:tc>
          <w:tcPr>
            <w:tcW w:w="7371" w:type="dxa"/>
            <w:tcBorders>
              <w:top w:val="single" w:sz="4" w:space="0" w:color="000000"/>
              <w:left w:val="single" w:sz="4" w:space="0" w:color="000000"/>
              <w:bottom w:val="single" w:sz="4" w:space="0" w:color="000000"/>
              <w:right w:val="single" w:sz="4" w:space="0" w:color="000000"/>
            </w:tcBorders>
          </w:tcPr>
          <w:p w14:paraId="62EEE456"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525060943"/>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riflettere su se stessi e individuare le proprie attitudini</w:t>
            </w:r>
          </w:p>
          <w:p w14:paraId="01BA9B5A"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486468499"/>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gestire efficacemente il tempo e le informazioni</w:t>
            </w:r>
          </w:p>
          <w:p w14:paraId="068697CC" w14:textId="77777777" w:rsidR="00C7542F"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2011870746"/>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imparare e di lavorare sia in modalità collaborativa sia in maniera </w:t>
            </w:r>
          </w:p>
          <w:p w14:paraId="6EE67295" w14:textId="0803FAC2" w:rsidR="007168C9" w:rsidRPr="00920256" w:rsidRDefault="00C7542F"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r>
              <w:rPr>
                <w:rFonts w:asciiTheme="majorHAnsi" w:hAnsiTheme="majorHAnsi" w:cstheme="majorHAnsi"/>
                <w:color w:val="000000"/>
                <w:sz w:val="20"/>
                <w:szCs w:val="20"/>
              </w:rPr>
              <w:t xml:space="preserve">        </w:t>
            </w:r>
            <w:r w:rsidR="007168C9" w:rsidRPr="00920256">
              <w:rPr>
                <w:rFonts w:asciiTheme="majorHAnsi" w:hAnsiTheme="majorHAnsi" w:cstheme="majorHAnsi"/>
                <w:color w:val="000000"/>
                <w:sz w:val="20"/>
                <w:szCs w:val="20"/>
              </w:rPr>
              <w:t>autonoma</w:t>
            </w:r>
          </w:p>
          <w:p w14:paraId="19C6A263"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096670463"/>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lavorare con gli altri in maniera costruttiva</w:t>
            </w:r>
          </w:p>
          <w:p w14:paraId="74507BDD" w14:textId="77777777" w:rsidR="007168C9" w:rsidRPr="00920256" w:rsidRDefault="00887E26" w:rsidP="00BF7C33">
            <w:pPr>
              <w:widowControl w:val="0"/>
              <w:pBdr>
                <w:top w:val="nil"/>
                <w:left w:val="nil"/>
                <w:bottom w:val="nil"/>
                <w:right w:val="nil"/>
                <w:between w:val="nil"/>
              </w:pBdr>
              <w:spacing w:line="276" w:lineRule="auto"/>
              <w:rPr>
                <w:rFonts w:asciiTheme="majorHAnsi" w:hAnsiTheme="majorHAnsi" w:cstheme="majorHAnsi"/>
                <w:color w:val="000000"/>
                <w:sz w:val="20"/>
                <w:szCs w:val="20"/>
              </w:rPr>
            </w:pPr>
            <w:sdt>
              <w:sdtPr>
                <w:rPr>
                  <w:rFonts w:asciiTheme="majorHAnsi" w:hAnsiTheme="majorHAnsi" w:cstheme="majorHAnsi"/>
                  <w:color w:val="000000"/>
                  <w:sz w:val="20"/>
                  <w:szCs w:val="20"/>
                </w:rPr>
                <w:id w:val="-2050831197"/>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comunicare costruttivamente in ambienti diversi</w:t>
            </w:r>
          </w:p>
          <w:p w14:paraId="4EACCD90"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960943175"/>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creare fiducia e provare empatia</w:t>
            </w:r>
          </w:p>
          <w:p w14:paraId="5656E5F4"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432715971"/>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esprimere e comprendere punti di vista diversi</w:t>
            </w:r>
          </w:p>
          <w:p w14:paraId="5EC096E8"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786121640"/>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negoziare</w:t>
            </w:r>
          </w:p>
          <w:p w14:paraId="1D6A373F"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854689643"/>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concentrarsi, di riflettere criticamente e di prendere decisioni</w:t>
            </w:r>
          </w:p>
          <w:p w14:paraId="0ED6341F"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689677868"/>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gestire il proprio apprendimento e la propria carriera</w:t>
            </w:r>
          </w:p>
          <w:p w14:paraId="4A9A40A2"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668172429"/>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gestire l’incertezza, la complessità e lo stress</w:t>
            </w:r>
          </w:p>
          <w:p w14:paraId="1AAE699C"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555282560"/>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mantenersi resilienti</w:t>
            </w:r>
          </w:p>
          <w:p w14:paraId="30164896" w14:textId="77777777" w:rsidR="007168C9" w:rsidRPr="00920256" w:rsidRDefault="00887E26" w:rsidP="00BF7C33">
            <w:pPr>
              <w:widowControl w:val="0"/>
              <w:ind w:left="30"/>
              <w:rPr>
                <w:rFonts w:asciiTheme="majorHAnsi" w:hAnsiTheme="majorHAnsi" w:cstheme="majorHAnsi"/>
                <w:b/>
                <w:color w:val="000000"/>
                <w:sz w:val="20"/>
                <w:szCs w:val="20"/>
              </w:rPr>
            </w:pPr>
            <w:sdt>
              <w:sdtPr>
                <w:rPr>
                  <w:rFonts w:asciiTheme="majorHAnsi" w:hAnsiTheme="majorHAnsi" w:cstheme="majorHAnsi"/>
                  <w:color w:val="000000"/>
                  <w:sz w:val="20"/>
                  <w:szCs w:val="20"/>
                </w:rPr>
                <w:id w:val="65084768"/>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favorire il proprio benessere fisico ed emotivo</w:t>
            </w:r>
          </w:p>
        </w:tc>
      </w:tr>
      <w:tr w:rsidR="007168C9" w:rsidRPr="00F12EDE" w14:paraId="6FDE1CC6" w14:textId="77777777" w:rsidTr="001349F2">
        <w:trPr>
          <w:trHeight w:val="1002"/>
        </w:trPr>
        <w:tc>
          <w:tcPr>
            <w:tcW w:w="2405" w:type="dxa"/>
            <w:tcBorders>
              <w:top w:val="single" w:sz="4" w:space="0" w:color="000000"/>
              <w:left w:val="single" w:sz="4" w:space="0" w:color="000000"/>
              <w:bottom w:val="single" w:sz="4" w:space="0" w:color="000000"/>
              <w:right w:val="single" w:sz="4" w:space="0" w:color="000000"/>
            </w:tcBorders>
            <w:vAlign w:val="center"/>
          </w:tcPr>
          <w:p w14:paraId="1D7BAF30" w14:textId="77777777" w:rsidR="007168C9" w:rsidRPr="00F12EDE" w:rsidRDefault="007168C9" w:rsidP="00BF7C33">
            <w:pPr>
              <w:widowControl w:val="0"/>
              <w:pBdr>
                <w:top w:val="nil"/>
                <w:left w:val="nil"/>
                <w:bottom w:val="nil"/>
                <w:right w:val="nil"/>
                <w:between w:val="nil"/>
              </w:pBdr>
              <w:spacing w:line="276" w:lineRule="auto"/>
              <w:rPr>
                <w:rFonts w:asciiTheme="majorHAnsi" w:hAnsiTheme="majorHAnsi" w:cstheme="majorHAnsi"/>
                <w:b/>
                <w:bCs/>
                <w:color w:val="000000"/>
                <w:sz w:val="22"/>
                <w:szCs w:val="22"/>
              </w:rPr>
            </w:pPr>
            <w:r w:rsidRPr="00F12EDE">
              <w:rPr>
                <w:rFonts w:asciiTheme="majorHAnsi" w:hAnsiTheme="majorHAnsi" w:cstheme="majorHAnsi"/>
                <w:b/>
                <w:bCs/>
                <w:color w:val="000000"/>
                <w:sz w:val="22"/>
                <w:szCs w:val="22"/>
              </w:rPr>
              <w:t>COMPETENZE IN MATERIA</w:t>
            </w:r>
          </w:p>
          <w:p w14:paraId="2CFC931D" w14:textId="77777777" w:rsidR="007168C9" w:rsidRPr="00F12EDE" w:rsidRDefault="007168C9" w:rsidP="00BF7C33">
            <w:pPr>
              <w:widowControl w:val="0"/>
              <w:rPr>
                <w:rFonts w:asciiTheme="majorHAnsi" w:hAnsiTheme="majorHAnsi" w:cstheme="majorHAnsi"/>
                <w:b/>
                <w:color w:val="000000"/>
                <w:sz w:val="22"/>
                <w:szCs w:val="22"/>
              </w:rPr>
            </w:pPr>
            <w:r w:rsidRPr="00F12EDE">
              <w:rPr>
                <w:rFonts w:asciiTheme="majorHAnsi" w:hAnsiTheme="majorHAnsi" w:cstheme="majorHAnsi"/>
                <w:b/>
                <w:bCs/>
                <w:color w:val="000000"/>
                <w:sz w:val="22"/>
                <w:szCs w:val="22"/>
              </w:rPr>
              <w:t>DI CITTADINANZA</w:t>
            </w:r>
          </w:p>
        </w:tc>
        <w:tc>
          <w:tcPr>
            <w:tcW w:w="7371" w:type="dxa"/>
            <w:tcBorders>
              <w:top w:val="single" w:sz="4" w:space="0" w:color="000000"/>
              <w:left w:val="single" w:sz="4" w:space="0" w:color="000000"/>
              <w:bottom w:val="single" w:sz="4" w:space="0" w:color="000000"/>
              <w:right w:val="single" w:sz="4" w:space="0" w:color="000000"/>
            </w:tcBorders>
          </w:tcPr>
          <w:p w14:paraId="70A48EBB" w14:textId="77777777" w:rsidR="007168C9" w:rsidRPr="00920256" w:rsidRDefault="00887E26" w:rsidP="00920256">
            <w:pPr>
              <w:widowControl w:val="0"/>
              <w:pBdr>
                <w:top w:val="nil"/>
                <w:left w:val="nil"/>
                <w:bottom w:val="nil"/>
                <w:right w:val="nil"/>
                <w:between w:val="nil"/>
              </w:pBdr>
              <w:spacing w:line="276" w:lineRule="auto"/>
              <w:ind w:left="30" w:right="-250"/>
              <w:rPr>
                <w:rFonts w:asciiTheme="majorHAnsi" w:hAnsiTheme="majorHAnsi" w:cstheme="majorHAnsi"/>
                <w:color w:val="000000"/>
                <w:sz w:val="20"/>
                <w:szCs w:val="20"/>
              </w:rPr>
            </w:pPr>
            <w:sdt>
              <w:sdtPr>
                <w:rPr>
                  <w:rFonts w:asciiTheme="majorHAnsi" w:hAnsiTheme="majorHAnsi" w:cstheme="majorHAnsi"/>
                  <w:color w:val="000000"/>
                  <w:sz w:val="20"/>
                  <w:szCs w:val="20"/>
                </w:rPr>
                <w:id w:val="-408920992"/>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impegnarsi efficacemente con gli altri per un interesse comune o Pubblico</w:t>
            </w:r>
          </w:p>
          <w:p w14:paraId="74049BE9" w14:textId="77777777" w:rsidR="007168C9" w:rsidRPr="00920256" w:rsidRDefault="00887E26" w:rsidP="00BF7C33">
            <w:pPr>
              <w:widowControl w:val="0"/>
              <w:ind w:left="30"/>
              <w:rPr>
                <w:rFonts w:asciiTheme="majorHAnsi" w:hAnsiTheme="majorHAnsi" w:cstheme="majorHAnsi"/>
                <w:b/>
                <w:color w:val="000000"/>
                <w:sz w:val="20"/>
                <w:szCs w:val="20"/>
              </w:rPr>
            </w:pPr>
            <w:sdt>
              <w:sdtPr>
                <w:rPr>
                  <w:rFonts w:asciiTheme="majorHAnsi" w:hAnsiTheme="majorHAnsi" w:cstheme="majorHAnsi"/>
                  <w:color w:val="000000"/>
                  <w:sz w:val="20"/>
                  <w:szCs w:val="20"/>
                </w:rPr>
                <w:id w:val="1691253438"/>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pensiero critico e abilità integrate nella soluzione dei problemi</w:t>
            </w:r>
          </w:p>
        </w:tc>
      </w:tr>
      <w:tr w:rsidR="007168C9" w:rsidRPr="00F12EDE" w14:paraId="76D7C902" w14:textId="77777777" w:rsidTr="001349F2">
        <w:trPr>
          <w:trHeight w:val="1092"/>
        </w:trPr>
        <w:tc>
          <w:tcPr>
            <w:tcW w:w="2405" w:type="dxa"/>
            <w:tcBorders>
              <w:top w:val="single" w:sz="4" w:space="0" w:color="000000"/>
              <w:left w:val="single" w:sz="4" w:space="0" w:color="000000"/>
              <w:bottom w:val="single" w:sz="4" w:space="0" w:color="000000"/>
              <w:right w:val="single" w:sz="4" w:space="0" w:color="000000"/>
            </w:tcBorders>
            <w:vAlign w:val="center"/>
          </w:tcPr>
          <w:p w14:paraId="3702BDC2" w14:textId="77777777" w:rsidR="007168C9" w:rsidRPr="00F12EDE" w:rsidRDefault="007168C9" w:rsidP="00BF7C33">
            <w:pPr>
              <w:widowControl w:val="0"/>
              <w:pBdr>
                <w:top w:val="nil"/>
                <w:left w:val="nil"/>
                <w:bottom w:val="nil"/>
                <w:right w:val="nil"/>
                <w:between w:val="nil"/>
              </w:pBdr>
              <w:spacing w:line="276" w:lineRule="auto"/>
              <w:rPr>
                <w:rFonts w:asciiTheme="majorHAnsi" w:hAnsiTheme="majorHAnsi" w:cstheme="majorHAnsi"/>
                <w:b/>
                <w:bCs/>
                <w:color w:val="000000"/>
                <w:sz w:val="22"/>
                <w:szCs w:val="22"/>
              </w:rPr>
            </w:pPr>
            <w:r w:rsidRPr="00F12EDE">
              <w:rPr>
                <w:rFonts w:asciiTheme="majorHAnsi" w:hAnsiTheme="majorHAnsi" w:cstheme="majorHAnsi"/>
                <w:b/>
                <w:bCs/>
                <w:color w:val="000000"/>
                <w:sz w:val="22"/>
                <w:szCs w:val="22"/>
              </w:rPr>
              <w:t>COMPETENZA</w:t>
            </w:r>
          </w:p>
          <w:p w14:paraId="7F368F9E" w14:textId="77777777" w:rsidR="007168C9" w:rsidRPr="00F12EDE" w:rsidRDefault="007168C9" w:rsidP="00BF7C33">
            <w:pPr>
              <w:widowControl w:val="0"/>
              <w:rPr>
                <w:rFonts w:asciiTheme="majorHAnsi" w:hAnsiTheme="majorHAnsi" w:cstheme="majorHAnsi"/>
                <w:b/>
                <w:color w:val="000000"/>
                <w:sz w:val="22"/>
                <w:szCs w:val="22"/>
              </w:rPr>
            </w:pPr>
            <w:r w:rsidRPr="00F12EDE">
              <w:rPr>
                <w:rFonts w:asciiTheme="majorHAnsi" w:hAnsiTheme="majorHAnsi" w:cstheme="majorHAnsi"/>
                <w:b/>
                <w:bCs/>
                <w:color w:val="000000"/>
                <w:sz w:val="22"/>
                <w:szCs w:val="22"/>
              </w:rPr>
              <w:t>IMPRENDITORIALE</w:t>
            </w:r>
          </w:p>
        </w:tc>
        <w:tc>
          <w:tcPr>
            <w:tcW w:w="7371" w:type="dxa"/>
            <w:tcBorders>
              <w:top w:val="single" w:sz="4" w:space="0" w:color="000000"/>
              <w:left w:val="single" w:sz="4" w:space="0" w:color="000000"/>
              <w:bottom w:val="single" w:sz="4" w:space="0" w:color="000000"/>
              <w:right w:val="single" w:sz="4" w:space="0" w:color="000000"/>
            </w:tcBorders>
          </w:tcPr>
          <w:p w14:paraId="6B309FED"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455560404"/>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Creatività e immaginazione</w:t>
            </w:r>
          </w:p>
          <w:p w14:paraId="437426EE"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746757901"/>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pensiero strategico e risoluzione dei problemi</w:t>
            </w:r>
          </w:p>
          <w:p w14:paraId="5A065E96"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838117242"/>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trasformare le idee in azioni</w:t>
            </w:r>
          </w:p>
          <w:p w14:paraId="4167906F"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690522834"/>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riflessione critica e costruttiva</w:t>
            </w:r>
          </w:p>
          <w:p w14:paraId="3D1CDA66"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067957104"/>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assumere l’iniziativa</w:t>
            </w:r>
          </w:p>
          <w:p w14:paraId="16F3605C" w14:textId="74DDF3FB"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152876781"/>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lavorare sia in modalità collaborativa in gruppo sia in autonoma</w:t>
            </w:r>
          </w:p>
          <w:p w14:paraId="11C47314"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181275244"/>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mantenere il ritmo dell’attività</w:t>
            </w:r>
          </w:p>
          <w:p w14:paraId="387F8EF2"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152210306"/>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comunicare e negoziare efficacemente con gli altri</w:t>
            </w:r>
          </w:p>
          <w:p w14:paraId="109BBB19"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414596401"/>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gestire l’incertezza, l’ambiguità e il rischio</w:t>
            </w:r>
          </w:p>
          <w:p w14:paraId="4165781D"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551488090"/>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possedere spirito di iniziativa e autoconsapevolezza</w:t>
            </w:r>
          </w:p>
          <w:p w14:paraId="6CBDB5B1"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725942779"/>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essere proattivi e lungimiranti</w:t>
            </w:r>
          </w:p>
          <w:p w14:paraId="44F03A3E"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095160416"/>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coraggio e perseveranza nel raggiungimento degli obiettivi</w:t>
            </w:r>
          </w:p>
          <w:p w14:paraId="4EF72893"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574360992"/>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motivare gli altri e valorizzare le loro idee, di provare empatia</w:t>
            </w:r>
          </w:p>
          <w:p w14:paraId="7ADC7740" w14:textId="77777777" w:rsidR="007168C9" w:rsidRPr="00920256" w:rsidRDefault="00887E26" w:rsidP="00BF7C33">
            <w:pPr>
              <w:widowControl w:val="0"/>
              <w:ind w:left="30"/>
              <w:rPr>
                <w:rFonts w:asciiTheme="majorHAnsi" w:hAnsiTheme="majorHAnsi" w:cstheme="majorHAnsi"/>
                <w:b/>
                <w:color w:val="000000"/>
                <w:sz w:val="20"/>
                <w:szCs w:val="20"/>
              </w:rPr>
            </w:pPr>
            <w:sdt>
              <w:sdtPr>
                <w:rPr>
                  <w:rFonts w:asciiTheme="majorHAnsi" w:hAnsiTheme="majorHAnsi" w:cstheme="majorHAnsi"/>
                  <w:color w:val="000000"/>
                  <w:sz w:val="20"/>
                  <w:szCs w:val="20"/>
                </w:rPr>
                <w:id w:val="-1020548000"/>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accettare la responsabilità</w:t>
            </w:r>
            <w:r w:rsidR="007168C9" w:rsidRPr="00920256">
              <w:rPr>
                <w:rFonts w:asciiTheme="majorHAnsi" w:hAnsiTheme="majorHAnsi" w:cstheme="majorHAnsi"/>
                <w:color w:val="000000"/>
                <w:sz w:val="20"/>
                <w:szCs w:val="20"/>
              </w:rPr>
              <w:tab/>
            </w:r>
          </w:p>
        </w:tc>
      </w:tr>
      <w:tr w:rsidR="007168C9" w:rsidRPr="00F12EDE" w14:paraId="22FC3C43" w14:textId="77777777" w:rsidTr="001349F2">
        <w:tc>
          <w:tcPr>
            <w:tcW w:w="2405" w:type="dxa"/>
            <w:tcBorders>
              <w:top w:val="single" w:sz="4" w:space="0" w:color="000000"/>
              <w:left w:val="single" w:sz="4" w:space="0" w:color="000000"/>
              <w:bottom w:val="single" w:sz="4" w:space="0" w:color="000000"/>
              <w:right w:val="single" w:sz="4" w:space="0" w:color="000000"/>
            </w:tcBorders>
            <w:vAlign w:val="center"/>
          </w:tcPr>
          <w:p w14:paraId="4F474E2F" w14:textId="77777777" w:rsidR="007168C9" w:rsidRPr="00F12EDE" w:rsidRDefault="007168C9" w:rsidP="00BF7C33">
            <w:pPr>
              <w:widowControl w:val="0"/>
              <w:rPr>
                <w:rFonts w:asciiTheme="majorHAnsi" w:hAnsiTheme="majorHAnsi" w:cstheme="majorHAnsi"/>
                <w:b/>
                <w:color w:val="000000"/>
                <w:sz w:val="22"/>
                <w:szCs w:val="22"/>
              </w:rPr>
            </w:pPr>
            <w:r w:rsidRPr="00F12EDE">
              <w:rPr>
                <w:rFonts w:asciiTheme="majorHAnsi" w:hAnsiTheme="majorHAnsi" w:cstheme="majorHAnsi"/>
                <w:b/>
                <w:bCs/>
                <w:color w:val="000000"/>
                <w:sz w:val="22"/>
                <w:szCs w:val="22"/>
              </w:rPr>
              <w:t>COMPETENZA IN MATERIA DI CONSAPEVOLEZZA ED ESPRESSIONE CULTURAL</w:t>
            </w:r>
            <w:r>
              <w:rPr>
                <w:rFonts w:asciiTheme="majorHAnsi" w:hAnsiTheme="majorHAnsi" w:cstheme="majorHAnsi"/>
                <w:b/>
                <w:bCs/>
                <w:color w:val="000000"/>
                <w:sz w:val="22"/>
                <w:szCs w:val="22"/>
              </w:rPr>
              <w:t>E</w:t>
            </w:r>
          </w:p>
        </w:tc>
        <w:tc>
          <w:tcPr>
            <w:tcW w:w="7371" w:type="dxa"/>
            <w:tcBorders>
              <w:top w:val="single" w:sz="4" w:space="0" w:color="000000"/>
              <w:left w:val="single" w:sz="4" w:space="0" w:color="000000"/>
              <w:bottom w:val="single" w:sz="4" w:space="0" w:color="000000"/>
              <w:right w:val="single" w:sz="4" w:space="0" w:color="000000"/>
            </w:tcBorders>
          </w:tcPr>
          <w:p w14:paraId="7D8F2FAC"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885945373"/>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esprimere esperienze ed emozioni con empatia</w:t>
            </w:r>
          </w:p>
          <w:p w14:paraId="2244C3CD" w14:textId="77777777" w:rsidR="00C7542F"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789095512"/>
                <w14:checkbox>
                  <w14:checked w14:val="0"/>
                  <w14:checkedState w14:val="2612" w14:font="MS Gothic"/>
                  <w14:uncheckedState w14:val="2610" w14:font="MS Gothic"/>
                </w14:checkbox>
              </w:sdtPr>
              <w:sdtEndPr/>
              <w:sdtContent>
                <w:r w:rsidR="00310FB2"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riconoscere e realizzare le opportunità di valorizzazione personale, </w:t>
            </w:r>
            <w:r w:rsidR="00C7542F">
              <w:rPr>
                <w:rFonts w:asciiTheme="majorHAnsi" w:hAnsiTheme="majorHAnsi" w:cstheme="majorHAnsi"/>
                <w:color w:val="000000"/>
                <w:sz w:val="20"/>
                <w:szCs w:val="20"/>
              </w:rPr>
              <w:t xml:space="preserve">      </w:t>
            </w:r>
          </w:p>
          <w:p w14:paraId="7924C813" w14:textId="215C584A" w:rsidR="007168C9" w:rsidRPr="00920256" w:rsidRDefault="00C7542F"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r>
              <w:rPr>
                <w:rFonts w:asciiTheme="majorHAnsi" w:hAnsiTheme="majorHAnsi" w:cstheme="majorHAnsi"/>
                <w:color w:val="000000"/>
                <w:sz w:val="20"/>
                <w:szCs w:val="20"/>
              </w:rPr>
              <w:t xml:space="preserve">       </w:t>
            </w:r>
            <w:r w:rsidR="007168C9" w:rsidRPr="00920256">
              <w:rPr>
                <w:rFonts w:asciiTheme="majorHAnsi" w:hAnsiTheme="majorHAnsi" w:cstheme="majorHAnsi"/>
                <w:color w:val="000000"/>
                <w:sz w:val="20"/>
                <w:szCs w:val="20"/>
              </w:rPr>
              <w:t>sociale o commerciale mediante le arti e le atre forme culturali</w:t>
            </w:r>
          </w:p>
          <w:p w14:paraId="131C8501" w14:textId="77777777" w:rsidR="007168C9" w:rsidRPr="00920256" w:rsidRDefault="00887E26" w:rsidP="00BF7C33">
            <w:pPr>
              <w:widowControl w:val="0"/>
              <w:pBdr>
                <w:top w:val="nil"/>
                <w:left w:val="nil"/>
                <w:bottom w:val="nil"/>
                <w:right w:val="nil"/>
                <w:between w:val="nil"/>
              </w:pBdr>
              <w:spacing w:line="276" w:lineRule="auto"/>
              <w:ind w:left="30"/>
              <w:rPr>
                <w:rFonts w:asciiTheme="majorHAnsi" w:hAnsiTheme="majorHAnsi" w:cstheme="majorHAnsi"/>
                <w:color w:val="000000"/>
                <w:sz w:val="20"/>
                <w:szCs w:val="20"/>
              </w:rPr>
            </w:pPr>
            <w:sdt>
              <w:sdtPr>
                <w:rPr>
                  <w:rFonts w:asciiTheme="majorHAnsi" w:hAnsiTheme="majorHAnsi" w:cstheme="majorHAnsi"/>
                  <w:color w:val="000000"/>
                  <w:sz w:val="20"/>
                  <w:szCs w:val="20"/>
                </w:rPr>
                <w:id w:val="1492142323"/>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Capacità di impegnarsi in processi creativi sia individualmente che collettivamente</w:t>
            </w:r>
          </w:p>
          <w:p w14:paraId="482733D5" w14:textId="77777777" w:rsidR="007168C9" w:rsidRPr="00920256" w:rsidRDefault="00887E26" w:rsidP="00BF7C33">
            <w:pPr>
              <w:widowControl w:val="0"/>
              <w:ind w:left="30"/>
              <w:rPr>
                <w:rFonts w:asciiTheme="majorHAnsi" w:hAnsiTheme="majorHAnsi" w:cstheme="majorHAnsi"/>
                <w:b/>
                <w:color w:val="000000"/>
                <w:sz w:val="20"/>
                <w:szCs w:val="20"/>
              </w:rPr>
            </w:pPr>
            <w:sdt>
              <w:sdtPr>
                <w:rPr>
                  <w:rFonts w:asciiTheme="majorHAnsi" w:hAnsiTheme="majorHAnsi" w:cstheme="majorHAnsi"/>
                  <w:color w:val="000000"/>
                  <w:sz w:val="20"/>
                  <w:szCs w:val="20"/>
                </w:rPr>
                <w:id w:val="689574005"/>
                <w14:checkbox>
                  <w14:checked w14:val="0"/>
                  <w14:checkedState w14:val="2612" w14:font="MS Gothic"/>
                  <w14:uncheckedState w14:val="2610" w14:font="MS Gothic"/>
                </w14:checkbox>
              </w:sdtPr>
              <w:sdtEndPr/>
              <w:sdtContent>
                <w:r w:rsidR="007168C9" w:rsidRPr="00920256">
                  <w:rPr>
                    <w:rFonts w:ascii="MS Gothic" w:eastAsia="MS Gothic" w:hAnsi="MS Gothic" w:cstheme="majorHAnsi" w:hint="eastAsia"/>
                    <w:color w:val="000000"/>
                    <w:sz w:val="20"/>
                    <w:szCs w:val="20"/>
                  </w:rPr>
                  <w:t>☐</w:t>
                </w:r>
              </w:sdtContent>
            </w:sdt>
            <w:r w:rsidR="007168C9" w:rsidRPr="00920256">
              <w:rPr>
                <w:rFonts w:asciiTheme="majorHAnsi" w:hAnsiTheme="majorHAnsi" w:cstheme="majorHAnsi"/>
                <w:color w:val="000000"/>
                <w:sz w:val="20"/>
                <w:szCs w:val="20"/>
              </w:rPr>
              <w:t xml:space="preserve">   Curiosità nei confronti del mondo, apertura per immaginare nuove possibilità</w:t>
            </w:r>
          </w:p>
        </w:tc>
      </w:tr>
    </w:tbl>
    <w:p w14:paraId="616EF9D4" w14:textId="77777777" w:rsidR="00AF5696" w:rsidRDefault="00AF5696" w:rsidP="00AF5696">
      <w:pPr>
        <w:widowControl w:val="0"/>
        <w:pBdr>
          <w:top w:val="nil"/>
          <w:left w:val="nil"/>
          <w:bottom w:val="nil"/>
          <w:right w:val="nil"/>
          <w:between w:val="nil"/>
        </w:pBdr>
        <w:spacing w:line="276" w:lineRule="auto"/>
        <w:rPr>
          <w:rFonts w:asciiTheme="majorHAnsi" w:hAnsiTheme="majorHAnsi" w:cstheme="majorHAnsi"/>
          <w:b/>
          <w:color w:val="000000"/>
          <w:sz w:val="22"/>
          <w:szCs w:val="22"/>
        </w:rPr>
      </w:pPr>
      <w:bookmarkStart w:id="9" w:name="_Hlk147677251"/>
      <w:bookmarkEnd w:id="5"/>
    </w:p>
    <w:p w14:paraId="6DC613FF" w14:textId="77777777" w:rsidR="00614699" w:rsidRDefault="00614699" w:rsidP="00AF5696">
      <w:pPr>
        <w:widowControl w:val="0"/>
        <w:pBdr>
          <w:top w:val="nil"/>
          <w:left w:val="nil"/>
          <w:bottom w:val="nil"/>
          <w:right w:val="nil"/>
          <w:between w:val="nil"/>
        </w:pBdr>
        <w:spacing w:line="276" w:lineRule="auto"/>
        <w:rPr>
          <w:rFonts w:asciiTheme="majorHAnsi" w:hAnsiTheme="majorHAnsi" w:cstheme="majorHAnsi"/>
          <w:b/>
          <w:color w:val="000000"/>
          <w:sz w:val="22"/>
          <w:szCs w:val="22"/>
        </w:rPr>
      </w:pPr>
    </w:p>
    <w:p w14:paraId="7333A746" w14:textId="77777777" w:rsidR="00AF5696" w:rsidRDefault="00AF5696" w:rsidP="00AF5696">
      <w:pPr>
        <w:widowControl w:val="0"/>
        <w:pBdr>
          <w:top w:val="nil"/>
          <w:left w:val="nil"/>
          <w:bottom w:val="nil"/>
          <w:right w:val="nil"/>
          <w:between w:val="nil"/>
        </w:pBdr>
        <w:rPr>
          <w:rFonts w:asciiTheme="majorHAnsi" w:hAnsiTheme="majorHAnsi" w:cstheme="majorHAnsi"/>
          <w:b/>
          <w:color w:val="000000"/>
          <w:sz w:val="22"/>
          <w:szCs w:val="22"/>
        </w:rPr>
      </w:pPr>
    </w:p>
    <w:tbl>
      <w:tblPr>
        <w:tblStyle w:val="Grigliatabella"/>
        <w:tblpPr w:leftFromText="141" w:rightFromText="141" w:vertAnchor="text" w:horzAnchor="margin" w:tblpY="13"/>
        <w:tblW w:w="0" w:type="auto"/>
        <w:tblLook w:val="04A0" w:firstRow="1" w:lastRow="0" w:firstColumn="1" w:lastColumn="0" w:noHBand="0" w:noVBand="1"/>
      </w:tblPr>
      <w:tblGrid>
        <w:gridCol w:w="3170"/>
        <w:gridCol w:w="2354"/>
        <w:gridCol w:w="4154"/>
      </w:tblGrid>
      <w:tr w:rsidR="002761E7" w:rsidRPr="00F12EDE" w14:paraId="3D36B932" w14:textId="77777777" w:rsidTr="002761E7">
        <w:trPr>
          <w:trHeight w:val="567"/>
        </w:trPr>
        <w:tc>
          <w:tcPr>
            <w:tcW w:w="9678" w:type="dxa"/>
            <w:gridSpan w:val="3"/>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486A9DDB" w14:textId="77777777" w:rsidR="002761E7" w:rsidRPr="00614699" w:rsidRDefault="002761E7" w:rsidP="002761E7">
            <w:pPr>
              <w:widowControl w:val="0"/>
              <w:spacing w:line="276" w:lineRule="auto"/>
              <w:ind w:left="30"/>
              <w:jc w:val="center"/>
              <w:rPr>
                <w:rFonts w:asciiTheme="majorHAnsi" w:hAnsiTheme="majorHAnsi" w:cstheme="majorHAnsi"/>
                <w:b/>
                <w:sz w:val="22"/>
                <w:szCs w:val="22"/>
              </w:rPr>
            </w:pPr>
            <w:r w:rsidRPr="00614699">
              <w:rPr>
                <w:rFonts w:asciiTheme="majorHAnsi" w:hAnsiTheme="majorHAnsi" w:cstheme="majorHAnsi"/>
                <w:b/>
                <w:sz w:val="22"/>
                <w:szCs w:val="22"/>
              </w:rPr>
              <w:t>DIDATTICA ORIENTATIVA</w:t>
            </w:r>
          </w:p>
        </w:tc>
      </w:tr>
      <w:tr w:rsidR="002761E7" w:rsidRPr="00F12EDE" w14:paraId="70ABF7F6" w14:textId="77777777" w:rsidTr="002761E7">
        <w:trPr>
          <w:trHeight w:val="567"/>
        </w:trPr>
        <w:tc>
          <w:tcPr>
            <w:tcW w:w="9678" w:type="dxa"/>
            <w:gridSpan w:val="3"/>
            <w:tcBorders>
              <w:top w:val="single" w:sz="4" w:space="0" w:color="000000"/>
              <w:left w:val="single" w:sz="4" w:space="0" w:color="000000"/>
              <w:bottom w:val="single" w:sz="4" w:space="0" w:color="000000"/>
              <w:right w:val="single" w:sz="4" w:space="0" w:color="000000"/>
            </w:tcBorders>
          </w:tcPr>
          <w:p w14:paraId="776B7672" w14:textId="77777777" w:rsidR="002761E7" w:rsidRDefault="002761E7" w:rsidP="002761E7">
            <w:pPr>
              <w:widowControl w:val="0"/>
              <w:rPr>
                <w:rFonts w:asciiTheme="majorHAnsi" w:hAnsiTheme="majorHAnsi" w:cstheme="majorHAnsi"/>
                <w:bCs/>
                <w:sz w:val="22"/>
                <w:szCs w:val="22"/>
              </w:rPr>
            </w:pPr>
            <w:r>
              <w:rPr>
                <w:rFonts w:asciiTheme="majorHAnsi" w:hAnsiTheme="majorHAnsi" w:cstheme="majorHAnsi"/>
                <w:b/>
                <w:color w:val="000000"/>
                <w:sz w:val="22"/>
                <w:szCs w:val="22"/>
              </w:rPr>
              <w:t>Mo</w:t>
            </w:r>
            <w:r w:rsidRPr="007F39EA">
              <w:rPr>
                <w:rFonts w:asciiTheme="majorHAnsi" w:hAnsiTheme="majorHAnsi" w:cstheme="majorHAnsi"/>
                <w:b/>
                <w:color w:val="000000"/>
                <w:sz w:val="22"/>
                <w:szCs w:val="22"/>
              </w:rPr>
              <w:t>dulo di orientamento formativo</w:t>
            </w:r>
            <w:r>
              <w:rPr>
                <w:rFonts w:asciiTheme="majorHAnsi" w:hAnsiTheme="majorHAnsi" w:cstheme="majorHAnsi"/>
                <w:b/>
                <w:color w:val="000000"/>
                <w:sz w:val="22"/>
                <w:szCs w:val="22"/>
              </w:rPr>
              <w:t xml:space="preserve"> (titolo)</w:t>
            </w:r>
            <w:r w:rsidRPr="007F39EA">
              <w:rPr>
                <w:rFonts w:asciiTheme="majorHAnsi" w:hAnsiTheme="majorHAnsi" w:cstheme="majorHAnsi"/>
                <w:b/>
                <w:color w:val="000000"/>
                <w:sz w:val="22"/>
                <w:szCs w:val="22"/>
              </w:rPr>
              <w:t>:</w:t>
            </w:r>
            <w:r>
              <w:rPr>
                <w:rFonts w:asciiTheme="majorHAnsi" w:hAnsiTheme="majorHAnsi" w:cstheme="majorHAnsi"/>
                <w:bCs/>
                <w:sz w:val="22"/>
                <w:szCs w:val="22"/>
              </w:rPr>
              <w:t xml:space="preserve"> </w:t>
            </w:r>
          </w:p>
        </w:tc>
      </w:tr>
      <w:tr w:rsidR="002761E7" w:rsidRPr="00F12EDE" w14:paraId="507E4A2F" w14:textId="77777777" w:rsidTr="00BF7C33">
        <w:trPr>
          <w:trHeight w:val="477"/>
        </w:trPr>
        <w:tc>
          <w:tcPr>
            <w:tcW w:w="3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547EA6" w14:textId="4733987D" w:rsidR="002761E7" w:rsidRPr="00CC3933" w:rsidRDefault="002761E7" w:rsidP="002761E7">
            <w:pPr>
              <w:widowControl w:val="0"/>
              <w:spacing w:line="276" w:lineRule="auto"/>
              <w:rPr>
                <w:rFonts w:asciiTheme="majorHAnsi" w:hAnsiTheme="majorHAnsi" w:cstheme="majorHAnsi"/>
                <w:bCs/>
                <w:sz w:val="22"/>
                <w:szCs w:val="22"/>
              </w:rPr>
            </w:pPr>
            <w:r>
              <w:rPr>
                <w:rFonts w:asciiTheme="majorHAnsi" w:hAnsiTheme="majorHAnsi" w:cstheme="majorHAnsi"/>
                <w:b/>
                <w:color w:val="000000"/>
                <w:sz w:val="22"/>
                <w:szCs w:val="22"/>
              </w:rPr>
              <w:t>UDA</w:t>
            </w:r>
            <w:r w:rsidR="00D57923">
              <w:rPr>
                <w:rFonts w:asciiTheme="majorHAnsi" w:hAnsiTheme="majorHAnsi" w:cstheme="majorHAnsi"/>
                <w:b/>
                <w:color w:val="000000"/>
                <w:sz w:val="22"/>
                <w:szCs w:val="22"/>
              </w:rPr>
              <w:t>/ATTIVITA’ DIDATTICA</w:t>
            </w:r>
          </w:p>
        </w:tc>
        <w:tc>
          <w:tcPr>
            <w:tcW w:w="23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8B5789" w14:textId="77777777" w:rsidR="002761E7" w:rsidRPr="00CC3933" w:rsidRDefault="002761E7" w:rsidP="002761E7">
            <w:pPr>
              <w:widowControl w:val="0"/>
              <w:spacing w:line="276" w:lineRule="auto"/>
              <w:ind w:left="30"/>
              <w:rPr>
                <w:rFonts w:asciiTheme="majorHAnsi" w:hAnsiTheme="majorHAnsi" w:cstheme="majorHAnsi"/>
                <w:bCs/>
                <w:sz w:val="22"/>
                <w:szCs w:val="22"/>
              </w:rPr>
            </w:pPr>
            <w:r w:rsidRPr="00F12EDE">
              <w:rPr>
                <w:rFonts w:asciiTheme="majorHAnsi" w:hAnsiTheme="majorHAnsi" w:cstheme="majorHAnsi"/>
                <w:b/>
                <w:color w:val="000000"/>
                <w:sz w:val="22"/>
                <w:szCs w:val="22"/>
              </w:rPr>
              <w:t>DISCIPLINE (ore)</w:t>
            </w:r>
          </w:p>
        </w:tc>
        <w:tc>
          <w:tcPr>
            <w:tcW w:w="41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A9E335" w14:textId="77777777" w:rsidR="002761E7" w:rsidRPr="00CC3933" w:rsidRDefault="002761E7" w:rsidP="002761E7">
            <w:pPr>
              <w:widowControl w:val="0"/>
              <w:spacing w:line="276" w:lineRule="auto"/>
              <w:ind w:left="30"/>
              <w:rPr>
                <w:rFonts w:asciiTheme="majorHAnsi" w:hAnsiTheme="majorHAnsi" w:cstheme="majorHAnsi"/>
                <w:bCs/>
                <w:sz w:val="22"/>
                <w:szCs w:val="22"/>
              </w:rPr>
            </w:pPr>
            <w:r>
              <w:rPr>
                <w:rFonts w:asciiTheme="majorHAnsi" w:hAnsiTheme="majorHAnsi" w:cstheme="majorHAnsi"/>
                <w:b/>
                <w:color w:val="000000"/>
                <w:sz w:val="22"/>
                <w:szCs w:val="22"/>
              </w:rPr>
              <w:t>CONTENUTI</w:t>
            </w:r>
          </w:p>
        </w:tc>
      </w:tr>
      <w:tr w:rsidR="002761E7" w:rsidRPr="00F12EDE" w14:paraId="7EDAC824" w14:textId="77777777" w:rsidTr="002761E7">
        <w:trPr>
          <w:trHeight w:val="567"/>
        </w:trPr>
        <w:tc>
          <w:tcPr>
            <w:tcW w:w="3170" w:type="dxa"/>
            <w:tcBorders>
              <w:top w:val="single" w:sz="4" w:space="0" w:color="000000"/>
              <w:left w:val="single" w:sz="4" w:space="0" w:color="000000"/>
              <w:bottom w:val="single" w:sz="4" w:space="0" w:color="000000"/>
              <w:right w:val="single" w:sz="4" w:space="0" w:color="000000"/>
            </w:tcBorders>
          </w:tcPr>
          <w:p w14:paraId="17F0D66D" w14:textId="77777777" w:rsidR="002761E7" w:rsidRDefault="002761E7" w:rsidP="002761E7">
            <w:pPr>
              <w:widowControl w:val="0"/>
              <w:spacing w:line="276" w:lineRule="auto"/>
              <w:rPr>
                <w:rFonts w:asciiTheme="majorHAnsi" w:hAnsiTheme="majorHAnsi" w:cstheme="majorHAnsi"/>
                <w:bCs/>
                <w:sz w:val="22"/>
                <w:szCs w:val="22"/>
              </w:rPr>
            </w:pPr>
          </w:p>
        </w:tc>
        <w:tc>
          <w:tcPr>
            <w:tcW w:w="2354" w:type="dxa"/>
            <w:tcBorders>
              <w:top w:val="single" w:sz="4" w:space="0" w:color="000000"/>
              <w:left w:val="single" w:sz="4" w:space="0" w:color="000000"/>
              <w:bottom w:val="single" w:sz="4" w:space="0" w:color="000000"/>
              <w:right w:val="single" w:sz="4" w:space="0" w:color="000000"/>
            </w:tcBorders>
          </w:tcPr>
          <w:p w14:paraId="0D5ED5EA" w14:textId="77777777" w:rsidR="002761E7" w:rsidRDefault="002761E7" w:rsidP="002761E7">
            <w:pPr>
              <w:widowControl w:val="0"/>
              <w:spacing w:line="276" w:lineRule="auto"/>
              <w:ind w:left="30"/>
              <w:rPr>
                <w:rFonts w:asciiTheme="majorHAnsi" w:hAnsiTheme="majorHAnsi" w:cstheme="majorHAnsi"/>
                <w:bCs/>
                <w:sz w:val="22"/>
                <w:szCs w:val="22"/>
              </w:rPr>
            </w:pPr>
          </w:p>
        </w:tc>
        <w:tc>
          <w:tcPr>
            <w:tcW w:w="4154" w:type="dxa"/>
            <w:tcBorders>
              <w:top w:val="single" w:sz="4" w:space="0" w:color="000000"/>
              <w:left w:val="single" w:sz="4" w:space="0" w:color="000000"/>
              <w:bottom w:val="single" w:sz="4" w:space="0" w:color="000000"/>
              <w:right w:val="single" w:sz="4" w:space="0" w:color="000000"/>
            </w:tcBorders>
          </w:tcPr>
          <w:p w14:paraId="0A411BF9" w14:textId="77777777" w:rsidR="002761E7" w:rsidRDefault="002761E7" w:rsidP="002761E7">
            <w:pPr>
              <w:widowControl w:val="0"/>
              <w:spacing w:line="276" w:lineRule="auto"/>
              <w:ind w:left="30"/>
              <w:rPr>
                <w:rFonts w:asciiTheme="majorHAnsi" w:hAnsiTheme="majorHAnsi" w:cstheme="majorHAnsi"/>
                <w:bCs/>
                <w:sz w:val="22"/>
                <w:szCs w:val="22"/>
              </w:rPr>
            </w:pPr>
          </w:p>
        </w:tc>
      </w:tr>
      <w:tr w:rsidR="002761E7" w:rsidRPr="00F12EDE" w14:paraId="1B4C5B78" w14:textId="77777777" w:rsidTr="002761E7">
        <w:trPr>
          <w:trHeight w:val="567"/>
        </w:trPr>
        <w:tc>
          <w:tcPr>
            <w:tcW w:w="3170" w:type="dxa"/>
            <w:tcBorders>
              <w:top w:val="single" w:sz="4" w:space="0" w:color="000000"/>
              <w:left w:val="single" w:sz="4" w:space="0" w:color="000000"/>
              <w:bottom w:val="single" w:sz="4" w:space="0" w:color="000000"/>
              <w:right w:val="single" w:sz="4" w:space="0" w:color="000000"/>
            </w:tcBorders>
          </w:tcPr>
          <w:p w14:paraId="2A3CFF1F" w14:textId="77777777" w:rsidR="002761E7" w:rsidRDefault="002761E7" w:rsidP="002761E7">
            <w:pPr>
              <w:widowControl w:val="0"/>
              <w:spacing w:line="276" w:lineRule="auto"/>
              <w:rPr>
                <w:rFonts w:asciiTheme="majorHAnsi" w:hAnsiTheme="majorHAnsi" w:cstheme="majorHAnsi"/>
                <w:bCs/>
                <w:sz w:val="22"/>
                <w:szCs w:val="22"/>
              </w:rPr>
            </w:pPr>
          </w:p>
        </w:tc>
        <w:tc>
          <w:tcPr>
            <w:tcW w:w="2354" w:type="dxa"/>
            <w:tcBorders>
              <w:top w:val="single" w:sz="4" w:space="0" w:color="000000"/>
              <w:left w:val="single" w:sz="4" w:space="0" w:color="000000"/>
              <w:bottom w:val="single" w:sz="4" w:space="0" w:color="000000"/>
              <w:right w:val="single" w:sz="4" w:space="0" w:color="000000"/>
            </w:tcBorders>
          </w:tcPr>
          <w:p w14:paraId="01140D6D" w14:textId="77777777" w:rsidR="002761E7" w:rsidRDefault="002761E7" w:rsidP="002761E7">
            <w:pPr>
              <w:widowControl w:val="0"/>
              <w:spacing w:line="276" w:lineRule="auto"/>
              <w:ind w:left="30"/>
              <w:rPr>
                <w:rFonts w:asciiTheme="majorHAnsi" w:hAnsiTheme="majorHAnsi" w:cstheme="majorHAnsi"/>
                <w:bCs/>
                <w:sz w:val="22"/>
                <w:szCs w:val="22"/>
              </w:rPr>
            </w:pPr>
          </w:p>
        </w:tc>
        <w:tc>
          <w:tcPr>
            <w:tcW w:w="4154" w:type="dxa"/>
            <w:tcBorders>
              <w:top w:val="single" w:sz="4" w:space="0" w:color="000000"/>
              <w:left w:val="single" w:sz="4" w:space="0" w:color="000000"/>
              <w:bottom w:val="single" w:sz="4" w:space="0" w:color="000000"/>
              <w:right w:val="single" w:sz="4" w:space="0" w:color="000000"/>
            </w:tcBorders>
          </w:tcPr>
          <w:p w14:paraId="7953B4CF" w14:textId="77777777" w:rsidR="002761E7" w:rsidRDefault="002761E7" w:rsidP="002761E7">
            <w:pPr>
              <w:widowControl w:val="0"/>
              <w:spacing w:line="276" w:lineRule="auto"/>
              <w:ind w:left="30"/>
              <w:rPr>
                <w:rFonts w:asciiTheme="majorHAnsi" w:hAnsiTheme="majorHAnsi" w:cstheme="majorHAnsi"/>
                <w:bCs/>
                <w:sz w:val="22"/>
                <w:szCs w:val="22"/>
              </w:rPr>
            </w:pPr>
          </w:p>
        </w:tc>
      </w:tr>
      <w:tr w:rsidR="002761E7" w:rsidRPr="00F12EDE" w14:paraId="5ED6E195" w14:textId="77777777" w:rsidTr="002761E7">
        <w:trPr>
          <w:trHeight w:val="742"/>
        </w:trPr>
        <w:tc>
          <w:tcPr>
            <w:tcW w:w="3170" w:type="dxa"/>
            <w:tcBorders>
              <w:top w:val="single" w:sz="4" w:space="0" w:color="000000"/>
              <w:left w:val="single" w:sz="4" w:space="0" w:color="000000"/>
              <w:bottom w:val="single" w:sz="4" w:space="0" w:color="000000"/>
              <w:right w:val="single" w:sz="4" w:space="0" w:color="000000"/>
            </w:tcBorders>
          </w:tcPr>
          <w:p w14:paraId="5B5DC9C2" w14:textId="77777777" w:rsidR="002761E7" w:rsidRDefault="002761E7" w:rsidP="002761E7">
            <w:pPr>
              <w:widowControl w:val="0"/>
              <w:spacing w:line="276" w:lineRule="auto"/>
              <w:rPr>
                <w:rFonts w:asciiTheme="majorHAnsi" w:hAnsiTheme="majorHAnsi" w:cstheme="majorHAnsi"/>
                <w:bCs/>
                <w:sz w:val="22"/>
                <w:szCs w:val="22"/>
              </w:rPr>
            </w:pPr>
          </w:p>
        </w:tc>
        <w:tc>
          <w:tcPr>
            <w:tcW w:w="2354" w:type="dxa"/>
            <w:tcBorders>
              <w:top w:val="single" w:sz="4" w:space="0" w:color="000000"/>
              <w:left w:val="single" w:sz="4" w:space="0" w:color="000000"/>
              <w:bottom w:val="single" w:sz="4" w:space="0" w:color="000000"/>
              <w:right w:val="single" w:sz="4" w:space="0" w:color="000000"/>
            </w:tcBorders>
          </w:tcPr>
          <w:p w14:paraId="3811F609" w14:textId="77777777" w:rsidR="002761E7" w:rsidRDefault="002761E7" w:rsidP="002761E7">
            <w:pPr>
              <w:widowControl w:val="0"/>
              <w:spacing w:line="276" w:lineRule="auto"/>
              <w:ind w:left="30"/>
              <w:rPr>
                <w:rFonts w:asciiTheme="majorHAnsi" w:hAnsiTheme="majorHAnsi" w:cstheme="majorHAnsi"/>
                <w:bCs/>
                <w:sz w:val="22"/>
                <w:szCs w:val="22"/>
              </w:rPr>
            </w:pPr>
          </w:p>
        </w:tc>
        <w:tc>
          <w:tcPr>
            <w:tcW w:w="4154" w:type="dxa"/>
            <w:tcBorders>
              <w:top w:val="single" w:sz="4" w:space="0" w:color="000000"/>
              <w:left w:val="single" w:sz="4" w:space="0" w:color="000000"/>
              <w:bottom w:val="single" w:sz="4" w:space="0" w:color="000000"/>
              <w:right w:val="single" w:sz="4" w:space="0" w:color="000000"/>
            </w:tcBorders>
          </w:tcPr>
          <w:p w14:paraId="241899F4" w14:textId="77777777" w:rsidR="002761E7" w:rsidRDefault="002761E7" w:rsidP="002761E7">
            <w:pPr>
              <w:widowControl w:val="0"/>
              <w:spacing w:line="276" w:lineRule="auto"/>
              <w:ind w:left="30"/>
              <w:rPr>
                <w:rFonts w:asciiTheme="majorHAnsi" w:hAnsiTheme="majorHAnsi" w:cstheme="majorHAnsi"/>
                <w:bCs/>
                <w:sz w:val="22"/>
                <w:szCs w:val="22"/>
              </w:rPr>
            </w:pPr>
          </w:p>
        </w:tc>
      </w:tr>
    </w:tbl>
    <w:p w14:paraId="48D559C6" w14:textId="77777777" w:rsidR="00AF5696" w:rsidRDefault="00AF5696" w:rsidP="00AF5696">
      <w:pPr>
        <w:widowControl w:val="0"/>
        <w:pBdr>
          <w:top w:val="nil"/>
          <w:left w:val="nil"/>
          <w:bottom w:val="nil"/>
          <w:right w:val="nil"/>
          <w:between w:val="nil"/>
        </w:pBdr>
        <w:spacing w:line="276" w:lineRule="auto"/>
        <w:rPr>
          <w:rFonts w:asciiTheme="majorHAnsi" w:hAnsiTheme="majorHAnsi" w:cstheme="majorHAnsi"/>
          <w:b/>
          <w:color w:val="000000"/>
          <w:sz w:val="22"/>
          <w:szCs w:val="22"/>
        </w:rPr>
      </w:pPr>
    </w:p>
    <w:tbl>
      <w:tblPr>
        <w:tblStyle w:val="Grigliatabella"/>
        <w:tblW w:w="0" w:type="auto"/>
        <w:tblLook w:val="04A0" w:firstRow="1" w:lastRow="0" w:firstColumn="1" w:lastColumn="0" w:noHBand="0" w:noVBand="1"/>
      </w:tblPr>
      <w:tblGrid>
        <w:gridCol w:w="3170"/>
        <w:gridCol w:w="2354"/>
        <w:gridCol w:w="4154"/>
      </w:tblGrid>
      <w:tr w:rsidR="00AF5696" w:rsidRPr="00F12EDE" w14:paraId="60E07CC4" w14:textId="77777777" w:rsidTr="00BF7C33">
        <w:tc>
          <w:tcPr>
            <w:tcW w:w="9678" w:type="dxa"/>
            <w:gridSpan w:val="3"/>
            <w:shd w:val="clear" w:color="auto" w:fill="D4CD78"/>
          </w:tcPr>
          <w:p w14:paraId="3BE1CF75" w14:textId="77777777" w:rsidR="00AF5696" w:rsidRPr="00F12EDE" w:rsidRDefault="00AF5696" w:rsidP="00BF7C33">
            <w:pPr>
              <w:widowControl w:val="0"/>
              <w:pBdr>
                <w:top w:val="nil"/>
                <w:left w:val="nil"/>
                <w:bottom w:val="nil"/>
                <w:right w:val="nil"/>
                <w:between w:val="nil"/>
              </w:pBdr>
              <w:spacing w:line="276" w:lineRule="auto"/>
              <w:jc w:val="center"/>
              <w:rPr>
                <w:rFonts w:asciiTheme="majorHAnsi" w:hAnsiTheme="majorHAnsi" w:cstheme="majorHAnsi"/>
                <w:b/>
                <w:color w:val="000000"/>
                <w:sz w:val="22"/>
                <w:szCs w:val="22"/>
              </w:rPr>
            </w:pPr>
            <w:r>
              <w:rPr>
                <w:rFonts w:asciiTheme="majorHAnsi" w:hAnsiTheme="majorHAnsi" w:cstheme="majorHAnsi"/>
                <w:b/>
                <w:color w:val="000000"/>
                <w:sz w:val="22"/>
                <w:szCs w:val="22"/>
              </w:rPr>
              <w:t>EDUCAZIONE CIVICA</w:t>
            </w:r>
            <w:r w:rsidRPr="00F12EDE">
              <w:rPr>
                <w:rFonts w:asciiTheme="majorHAnsi" w:hAnsiTheme="majorHAnsi" w:cstheme="majorHAnsi"/>
                <w:i/>
                <w:color w:val="000000"/>
                <w:sz w:val="22"/>
                <w:szCs w:val="22"/>
              </w:rPr>
              <w:t xml:space="preserve"> </w:t>
            </w:r>
          </w:p>
        </w:tc>
      </w:tr>
      <w:tr w:rsidR="00AF5696" w:rsidRPr="00F12EDE" w14:paraId="2CFE23D0" w14:textId="77777777" w:rsidTr="00BF7C33">
        <w:tc>
          <w:tcPr>
            <w:tcW w:w="9678" w:type="dxa"/>
            <w:gridSpan w:val="3"/>
            <w:shd w:val="clear" w:color="auto" w:fill="FFFFFF" w:themeFill="background1"/>
          </w:tcPr>
          <w:p w14:paraId="1F1F4D10" w14:textId="77777777" w:rsidR="00AF5696" w:rsidRPr="00F12EDE" w:rsidRDefault="00AF5696" w:rsidP="00BF7C33">
            <w:pPr>
              <w:widowControl w:val="0"/>
              <w:pBdr>
                <w:top w:val="nil"/>
                <w:left w:val="nil"/>
                <w:bottom w:val="nil"/>
                <w:right w:val="nil"/>
                <w:between w:val="nil"/>
              </w:pBdr>
              <w:rPr>
                <w:rFonts w:asciiTheme="majorHAnsi" w:hAnsiTheme="majorHAnsi" w:cstheme="majorHAnsi"/>
                <w:b/>
                <w:color w:val="000000"/>
                <w:sz w:val="22"/>
                <w:szCs w:val="22"/>
              </w:rPr>
            </w:pPr>
            <w:r w:rsidRPr="00F12EDE">
              <w:rPr>
                <w:rFonts w:asciiTheme="majorHAnsi" w:hAnsiTheme="majorHAnsi" w:cstheme="majorHAnsi"/>
                <w:b/>
                <w:color w:val="000000"/>
                <w:sz w:val="22"/>
                <w:szCs w:val="22"/>
              </w:rPr>
              <w:t>Docente coordinatore dell’insegnamento:</w:t>
            </w:r>
          </w:p>
          <w:p w14:paraId="0EDC1AD5" w14:textId="77777777" w:rsidR="00AF5696" w:rsidRDefault="00AF5696" w:rsidP="00BF7C33">
            <w:pPr>
              <w:widowControl w:val="0"/>
              <w:pBdr>
                <w:top w:val="nil"/>
                <w:left w:val="nil"/>
                <w:bottom w:val="nil"/>
                <w:right w:val="nil"/>
                <w:between w:val="nil"/>
              </w:pBdr>
              <w:spacing w:line="276" w:lineRule="auto"/>
              <w:rPr>
                <w:rFonts w:asciiTheme="majorHAnsi" w:hAnsiTheme="majorHAnsi" w:cstheme="majorHAnsi"/>
                <w:b/>
                <w:color w:val="000000"/>
                <w:sz w:val="22"/>
                <w:szCs w:val="22"/>
              </w:rPr>
            </w:pPr>
          </w:p>
        </w:tc>
      </w:tr>
      <w:tr w:rsidR="00AF5696" w:rsidRPr="00F12EDE" w14:paraId="325D06D9" w14:textId="77777777" w:rsidTr="00BF7C33">
        <w:trPr>
          <w:trHeight w:val="461"/>
        </w:trPr>
        <w:tc>
          <w:tcPr>
            <w:tcW w:w="3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B0B283" w14:textId="29E7F64E" w:rsidR="00AF5696" w:rsidRPr="00F12EDE" w:rsidRDefault="007F39EA" w:rsidP="00BF7C33">
            <w:pPr>
              <w:widowControl w:val="0"/>
              <w:rPr>
                <w:rFonts w:asciiTheme="majorHAnsi" w:hAnsiTheme="majorHAnsi" w:cstheme="majorHAnsi"/>
                <w:b/>
                <w:color w:val="000000"/>
                <w:sz w:val="22"/>
                <w:szCs w:val="22"/>
              </w:rPr>
            </w:pPr>
            <w:r>
              <w:rPr>
                <w:rFonts w:asciiTheme="majorHAnsi" w:hAnsiTheme="majorHAnsi" w:cstheme="majorHAnsi"/>
                <w:b/>
                <w:color w:val="000000"/>
                <w:sz w:val="22"/>
                <w:szCs w:val="22"/>
              </w:rPr>
              <w:t>UDA</w:t>
            </w:r>
          </w:p>
        </w:tc>
        <w:tc>
          <w:tcPr>
            <w:tcW w:w="23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BD1E2A" w14:textId="77777777" w:rsidR="00AF5696" w:rsidRPr="00F12EDE" w:rsidRDefault="00AF5696" w:rsidP="00BF7C33">
            <w:pPr>
              <w:widowControl w:val="0"/>
              <w:ind w:left="30"/>
              <w:rPr>
                <w:rFonts w:asciiTheme="majorHAnsi" w:hAnsiTheme="majorHAnsi" w:cstheme="majorHAnsi"/>
                <w:b/>
                <w:color w:val="000000"/>
                <w:sz w:val="22"/>
                <w:szCs w:val="22"/>
              </w:rPr>
            </w:pPr>
            <w:r w:rsidRPr="00F12EDE">
              <w:rPr>
                <w:rFonts w:asciiTheme="majorHAnsi" w:hAnsiTheme="majorHAnsi" w:cstheme="majorHAnsi"/>
                <w:b/>
                <w:color w:val="000000"/>
                <w:sz w:val="22"/>
                <w:szCs w:val="22"/>
              </w:rPr>
              <w:t>DISCIPLINE (ore)</w:t>
            </w:r>
          </w:p>
        </w:tc>
        <w:tc>
          <w:tcPr>
            <w:tcW w:w="41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3AEB2E" w14:textId="1C452E2E" w:rsidR="00AF5696" w:rsidRPr="00F12EDE" w:rsidRDefault="007F39EA" w:rsidP="00BF7C33">
            <w:pPr>
              <w:widowControl w:val="0"/>
              <w:ind w:left="30"/>
              <w:rPr>
                <w:rFonts w:asciiTheme="majorHAnsi" w:hAnsiTheme="majorHAnsi" w:cstheme="majorHAnsi"/>
                <w:b/>
                <w:color w:val="000000"/>
                <w:sz w:val="22"/>
                <w:szCs w:val="22"/>
              </w:rPr>
            </w:pPr>
            <w:r>
              <w:rPr>
                <w:rFonts w:asciiTheme="majorHAnsi" w:hAnsiTheme="majorHAnsi" w:cstheme="majorHAnsi"/>
                <w:b/>
                <w:color w:val="000000"/>
                <w:sz w:val="22"/>
                <w:szCs w:val="22"/>
              </w:rPr>
              <w:t>CONTENUTI</w:t>
            </w:r>
          </w:p>
        </w:tc>
      </w:tr>
      <w:tr w:rsidR="00AF5696" w:rsidRPr="00F12EDE" w14:paraId="0CFE4102" w14:textId="77777777" w:rsidTr="007F39EA">
        <w:trPr>
          <w:trHeight w:val="567"/>
        </w:trPr>
        <w:tc>
          <w:tcPr>
            <w:tcW w:w="3170" w:type="dxa"/>
            <w:tcBorders>
              <w:top w:val="single" w:sz="4" w:space="0" w:color="000000"/>
              <w:left w:val="single" w:sz="4" w:space="0" w:color="000000"/>
              <w:bottom w:val="single" w:sz="4" w:space="0" w:color="000000"/>
              <w:right w:val="single" w:sz="4" w:space="0" w:color="000000"/>
            </w:tcBorders>
          </w:tcPr>
          <w:p w14:paraId="35DC8315" w14:textId="77777777" w:rsidR="00AF5696" w:rsidRPr="00CC3933" w:rsidRDefault="00AF5696" w:rsidP="00BF7C33">
            <w:pPr>
              <w:widowControl w:val="0"/>
              <w:spacing w:line="276" w:lineRule="auto"/>
              <w:rPr>
                <w:rFonts w:asciiTheme="majorHAnsi" w:hAnsiTheme="majorHAnsi" w:cstheme="majorHAnsi"/>
                <w:bCs/>
                <w:sz w:val="22"/>
                <w:szCs w:val="22"/>
              </w:rPr>
            </w:pPr>
          </w:p>
        </w:tc>
        <w:tc>
          <w:tcPr>
            <w:tcW w:w="2354" w:type="dxa"/>
            <w:tcBorders>
              <w:top w:val="single" w:sz="4" w:space="0" w:color="000000"/>
              <w:left w:val="single" w:sz="4" w:space="0" w:color="000000"/>
              <w:bottom w:val="single" w:sz="4" w:space="0" w:color="000000"/>
              <w:right w:val="single" w:sz="4" w:space="0" w:color="000000"/>
            </w:tcBorders>
          </w:tcPr>
          <w:p w14:paraId="679D84B5" w14:textId="77777777" w:rsidR="00AF5696" w:rsidRPr="00CC3933" w:rsidRDefault="00AF5696" w:rsidP="00BF7C33">
            <w:pPr>
              <w:widowControl w:val="0"/>
              <w:spacing w:line="276" w:lineRule="auto"/>
              <w:ind w:left="30"/>
              <w:rPr>
                <w:rFonts w:asciiTheme="majorHAnsi" w:hAnsiTheme="majorHAnsi" w:cstheme="majorHAnsi"/>
                <w:bCs/>
                <w:sz w:val="22"/>
                <w:szCs w:val="22"/>
              </w:rPr>
            </w:pPr>
          </w:p>
        </w:tc>
        <w:tc>
          <w:tcPr>
            <w:tcW w:w="4154" w:type="dxa"/>
            <w:tcBorders>
              <w:top w:val="single" w:sz="4" w:space="0" w:color="000000"/>
              <w:left w:val="single" w:sz="4" w:space="0" w:color="000000"/>
              <w:bottom w:val="single" w:sz="4" w:space="0" w:color="000000"/>
              <w:right w:val="single" w:sz="4" w:space="0" w:color="000000"/>
            </w:tcBorders>
          </w:tcPr>
          <w:p w14:paraId="20F909EB" w14:textId="77777777" w:rsidR="00AF5696" w:rsidRPr="00CC3933" w:rsidRDefault="00AF5696" w:rsidP="00BF7C33">
            <w:pPr>
              <w:widowControl w:val="0"/>
              <w:spacing w:line="276" w:lineRule="auto"/>
              <w:ind w:left="30"/>
              <w:rPr>
                <w:rFonts w:asciiTheme="majorHAnsi" w:hAnsiTheme="majorHAnsi" w:cstheme="majorHAnsi"/>
                <w:bCs/>
                <w:sz w:val="22"/>
                <w:szCs w:val="22"/>
              </w:rPr>
            </w:pPr>
          </w:p>
        </w:tc>
      </w:tr>
      <w:tr w:rsidR="00AF5696" w:rsidRPr="00F12EDE" w14:paraId="2E9A555C" w14:textId="77777777" w:rsidTr="007F39EA">
        <w:trPr>
          <w:trHeight w:val="567"/>
        </w:trPr>
        <w:tc>
          <w:tcPr>
            <w:tcW w:w="3170" w:type="dxa"/>
            <w:tcBorders>
              <w:top w:val="single" w:sz="4" w:space="0" w:color="000000"/>
              <w:left w:val="single" w:sz="4" w:space="0" w:color="000000"/>
              <w:bottom w:val="single" w:sz="4" w:space="0" w:color="000000"/>
              <w:right w:val="single" w:sz="4" w:space="0" w:color="000000"/>
            </w:tcBorders>
          </w:tcPr>
          <w:p w14:paraId="1110ABE4" w14:textId="77777777" w:rsidR="00AF5696" w:rsidRPr="00CC3933" w:rsidRDefault="00AF5696" w:rsidP="00BF7C33">
            <w:pPr>
              <w:widowControl w:val="0"/>
              <w:spacing w:line="276" w:lineRule="auto"/>
              <w:rPr>
                <w:rFonts w:asciiTheme="majorHAnsi" w:hAnsiTheme="majorHAnsi" w:cstheme="majorHAnsi"/>
                <w:bCs/>
                <w:sz w:val="22"/>
                <w:szCs w:val="22"/>
              </w:rPr>
            </w:pPr>
          </w:p>
        </w:tc>
        <w:tc>
          <w:tcPr>
            <w:tcW w:w="2354" w:type="dxa"/>
            <w:tcBorders>
              <w:top w:val="single" w:sz="4" w:space="0" w:color="000000"/>
              <w:left w:val="single" w:sz="4" w:space="0" w:color="000000"/>
              <w:bottom w:val="single" w:sz="4" w:space="0" w:color="000000"/>
              <w:right w:val="single" w:sz="4" w:space="0" w:color="000000"/>
            </w:tcBorders>
          </w:tcPr>
          <w:p w14:paraId="479F0C37" w14:textId="77777777" w:rsidR="00AF5696" w:rsidRPr="00CC3933" w:rsidRDefault="00AF5696" w:rsidP="00BF7C33">
            <w:pPr>
              <w:widowControl w:val="0"/>
              <w:spacing w:line="276" w:lineRule="auto"/>
              <w:ind w:left="30"/>
              <w:rPr>
                <w:rFonts w:asciiTheme="majorHAnsi" w:hAnsiTheme="majorHAnsi" w:cstheme="majorHAnsi"/>
                <w:bCs/>
                <w:sz w:val="22"/>
                <w:szCs w:val="22"/>
              </w:rPr>
            </w:pPr>
          </w:p>
        </w:tc>
        <w:tc>
          <w:tcPr>
            <w:tcW w:w="4154" w:type="dxa"/>
            <w:tcBorders>
              <w:top w:val="single" w:sz="4" w:space="0" w:color="000000"/>
              <w:left w:val="single" w:sz="4" w:space="0" w:color="000000"/>
              <w:bottom w:val="single" w:sz="4" w:space="0" w:color="000000"/>
              <w:right w:val="single" w:sz="4" w:space="0" w:color="000000"/>
            </w:tcBorders>
          </w:tcPr>
          <w:p w14:paraId="3BA47146" w14:textId="77777777" w:rsidR="00AF5696" w:rsidRPr="00CC3933" w:rsidRDefault="00AF5696" w:rsidP="00BF7C33">
            <w:pPr>
              <w:widowControl w:val="0"/>
              <w:spacing w:line="276" w:lineRule="auto"/>
              <w:ind w:left="30"/>
              <w:rPr>
                <w:rFonts w:asciiTheme="majorHAnsi" w:hAnsiTheme="majorHAnsi" w:cstheme="majorHAnsi"/>
                <w:bCs/>
                <w:sz w:val="22"/>
                <w:szCs w:val="22"/>
              </w:rPr>
            </w:pPr>
          </w:p>
        </w:tc>
      </w:tr>
      <w:tr w:rsidR="00AF5696" w:rsidRPr="00F12EDE" w14:paraId="46D64357" w14:textId="77777777" w:rsidTr="007F39EA">
        <w:trPr>
          <w:trHeight w:val="567"/>
        </w:trPr>
        <w:tc>
          <w:tcPr>
            <w:tcW w:w="3170" w:type="dxa"/>
            <w:tcBorders>
              <w:top w:val="single" w:sz="4" w:space="0" w:color="000000"/>
              <w:left w:val="single" w:sz="4" w:space="0" w:color="000000"/>
              <w:bottom w:val="single" w:sz="4" w:space="0" w:color="000000"/>
              <w:right w:val="single" w:sz="4" w:space="0" w:color="000000"/>
            </w:tcBorders>
          </w:tcPr>
          <w:p w14:paraId="71C97679" w14:textId="77777777" w:rsidR="00AF5696" w:rsidRPr="00CC3933" w:rsidRDefault="00AF5696" w:rsidP="00BF7C33">
            <w:pPr>
              <w:widowControl w:val="0"/>
              <w:spacing w:line="276" w:lineRule="auto"/>
              <w:rPr>
                <w:rFonts w:asciiTheme="majorHAnsi" w:hAnsiTheme="majorHAnsi" w:cstheme="majorHAnsi"/>
                <w:bCs/>
                <w:sz w:val="22"/>
                <w:szCs w:val="22"/>
              </w:rPr>
            </w:pPr>
          </w:p>
        </w:tc>
        <w:tc>
          <w:tcPr>
            <w:tcW w:w="2354" w:type="dxa"/>
            <w:tcBorders>
              <w:top w:val="single" w:sz="4" w:space="0" w:color="000000"/>
              <w:left w:val="single" w:sz="4" w:space="0" w:color="000000"/>
              <w:bottom w:val="single" w:sz="4" w:space="0" w:color="000000"/>
              <w:right w:val="single" w:sz="4" w:space="0" w:color="000000"/>
            </w:tcBorders>
          </w:tcPr>
          <w:p w14:paraId="58D2E7CE" w14:textId="77777777" w:rsidR="00AF5696" w:rsidRPr="00CC3933" w:rsidRDefault="00AF5696" w:rsidP="00BF7C33">
            <w:pPr>
              <w:widowControl w:val="0"/>
              <w:spacing w:line="276" w:lineRule="auto"/>
              <w:ind w:left="30"/>
              <w:rPr>
                <w:rFonts w:asciiTheme="majorHAnsi" w:hAnsiTheme="majorHAnsi" w:cstheme="majorHAnsi"/>
                <w:bCs/>
                <w:sz w:val="22"/>
                <w:szCs w:val="22"/>
              </w:rPr>
            </w:pPr>
          </w:p>
        </w:tc>
        <w:tc>
          <w:tcPr>
            <w:tcW w:w="4154" w:type="dxa"/>
            <w:tcBorders>
              <w:top w:val="single" w:sz="4" w:space="0" w:color="000000"/>
              <w:left w:val="single" w:sz="4" w:space="0" w:color="000000"/>
              <w:bottom w:val="single" w:sz="4" w:space="0" w:color="000000"/>
              <w:right w:val="single" w:sz="4" w:space="0" w:color="000000"/>
            </w:tcBorders>
          </w:tcPr>
          <w:p w14:paraId="2E13C0C0" w14:textId="77777777" w:rsidR="00AF5696" w:rsidRPr="00CC3933" w:rsidRDefault="00AF5696" w:rsidP="00BF7C33">
            <w:pPr>
              <w:widowControl w:val="0"/>
              <w:spacing w:line="276" w:lineRule="auto"/>
              <w:ind w:left="30"/>
              <w:rPr>
                <w:rFonts w:asciiTheme="majorHAnsi" w:hAnsiTheme="majorHAnsi" w:cstheme="majorHAnsi"/>
                <w:bCs/>
                <w:sz w:val="22"/>
                <w:szCs w:val="22"/>
              </w:rPr>
            </w:pPr>
          </w:p>
        </w:tc>
      </w:tr>
    </w:tbl>
    <w:p w14:paraId="2EBAC5E2" w14:textId="77777777" w:rsidR="00AF5696" w:rsidRDefault="00AF5696" w:rsidP="00AF5696">
      <w:pPr>
        <w:widowControl w:val="0"/>
        <w:pBdr>
          <w:top w:val="nil"/>
          <w:left w:val="nil"/>
          <w:bottom w:val="nil"/>
          <w:right w:val="nil"/>
          <w:between w:val="nil"/>
        </w:pBdr>
        <w:rPr>
          <w:rFonts w:asciiTheme="majorHAnsi" w:hAnsiTheme="majorHAnsi" w:cstheme="majorHAnsi"/>
          <w:b/>
          <w:color w:val="000000"/>
          <w:sz w:val="22"/>
          <w:szCs w:val="22"/>
        </w:rPr>
      </w:pPr>
    </w:p>
    <w:tbl>
      <w:tblPr>
        <w:tblStyle w:val="Grigliatabella"/>
        <w:tblW w:w="9918" w:type="dxa"/>
        <w:tblLook w:val="04A0" w:firstRow="1" w:lastRow="0" w:firstColumn="1" w:lastColumn="0" w:noHBand="0" w:noVBand="1"/>
      </w:tblPr>
      <w:tblGrid>
        <w:gridCol w:w="8784"/>
        <w:gridCol w:w="1134"/>
      </w:tblGrid>
      <w:tr w:rsidR="00656569" w14:paraId="20B565C2" w14:textId="77777777" w:rsidTr="001349F2">
        <w:tc>
          <w:tcPr>
            <w:tcW w:w="9918" w:type="dxa"/>
            <w:gridSpan w:val="2"/>
            <w:shd w:val="clear" w:color="auto" w:fill="C6D9F1" w:themeFill="text2" w:themeFillTint="33"/>
          </w:tcPr>
          <w:p w14:paraId="489F420A" w14:textId="503D1613" w:rsidR="00656569" w:rsidRDefault="00656569" w:rsidP="00656569">
            <w:pPr>
              <w:widowControl w:val="0"/>
              <w:jc w:val="center"/>
              <w:rPr>
                <w:rFonts w:asciiTheme="majorHAnsi" w:hAnsiTheme="majorHAnsi" w:cstheme="majorHAnsi"/>
                <w:b/>
                <w:color w:val="000000"/>
                <w:sz w:val="22"/>
                <w:szCs w:val="22"/>
              </w:rPr>
            </w:pPr>
            <w:r>
              <w:rPr>
                <w:rFonts w:asciiTheme="majorHAnsi" w:hAnsiTheme="majorHAnsi" w:cstheme="majorHAnsi"/>
                <w:b/>
                <w:color w:val="000000"/>
                <w:sz w:val="22"/>
                <w:szCs w:val="22"/>
              </w:rPr>
              <w:t>COMPETENZE   ATTESE</w:t>
            </w:r>
          </w:p>
        </w:tc>
      </w:tr>
      <w:tr w:rsidR="00656569" w14:paraId="1C94044A" w14:textId="77777777" w:rsidTr="001349F2">
        <w:tc>
          <w:tcPr>
            <w:tcW w:w="9918" w:type="dxa"/>
            <w:gridSpan w:val="2"/>
            <w:shd w:val="clear" w:color="auto" w:fill="FFC000"/>
          </w:tcPr>
          <w:p w14:paraId="46D96211" w14:textId="61A504DE" w:rsidR="00656569" w:rsidRDefault="00656569" w:rsidP="00656569">
            <w:pPr>
              <w:widowControl w:val="0"/>
              <w:jc w:val="center"/>
              <w:rPr>
                <w:rFonts w:asciiTheme="majorHAnsi" w:hAnsiTheme="majorHAnsi" w:cstheme="majorHAnsi"/>
                <w:b/>
                <w:color w:val="000000"/>
                <w:sz w:val="22"/>
                <w:szCs w:val="22"/>
              </w:rPr>
            </w:pPr>
            <w:r>
              <w:rPr>
                <w:rFonts w:asciiTheme="majorHAnsi" w:hAnsiTheme="majorHAnsi" w:cstheme="majorHAnsi"/>
                <w:b/>
                <w:color w:val="000000"/>
                <w:sz w:val="22"/>
                <w:szCs w:val="22"/>
              </w:rPr>
              <w:t>COSTITUZIONE</w:t>
            </w:r>
          </w:p>
        </w:tc>
      </w:tr>
      <w:tr w:rsidR="00D57923" w14:paraId="4065D670" w14:textId="77777777" w:rsidTr="001349F2">
        <w:tc>
          <w:tcPr>
            <w:tcW w:w="8784" w:type="dxa"/>
          </w:tcPr>
          <w:p w14:paraId="54C57F5D" w14:textId="77777777" w:rsidR="00437122" w:rsidRPr="00656569" w:rsidRDefault="00437122" w:rsidP="00F90D9B">
            <w:pPr>
              <w:widowControl w:val="0"/>
              <w:jc w:val="both"/>
              <w:rPr>
                <w:b/>
                <w:bCs/>
                <w:sz w:val="22"/>
                <w:szCs w:val="22"/>
                <w:u w:val="single"/>
              </w:rPr>
            </w:pPr>
            <w:r w:rsidRPr="00656569">
              <w:rPr>
                <w:b/>
                <w:bCs/>
                <w:sz w:val="22"/>
                <w:szCs w:val="22"/>
                <w:u w:val="single"/>
              </w:rPr>
              <w:t>Competenza n. 1</w:t>
            </w:r>
          </w:p>
          <w:p w14:paraId="6A0D7B12" w14:textId="1F7C0592" w:rsidR="00D57923" w:rsidRPr="00656569" w:rsidRDefault="00437122" w:rsidP="00F90D9B">
            <w:pPr>
              <w:widowControl w:val="0"/>
              <w:jc w:val="both"/>
              <w:rPr>
                <w:rFonts w:asciiTheme="majorHAnsi" w:hAnsiTheme="majorHAnsi" w:cstheme="majorHAnsi"/>
                <w:b/>
                <w:bCs/>
                <w:color w:val="000000"/>
                <w:sz w:val="22"/>
                <w:szCs w:val="22"/>
              </w:rPr>
            </w:pPr>
            <w:r w:rsidRPr="00656569">
              <w:rPr>
                <w:b/>
                <w:bCs/>
                <w:i/>
                <w:iCs/>
                <w:sz w:val="22"/>
                <w:szCs w:val="22"/>
              </w:rPr>
              <w:t>Sviluppare atteggiamenti e adottare comportamenti fondati sul rispetto verso ogni persona, sulla responsabilità individuale, sulla legalità, sulla partecipazione e la solidarietà, sulla importanza del lavoro, sostenuti dalla conoscenza della Carta costituzionale, della Carta dei Diritti fondamentali dell’Unione Europea e della Dichiarazione Internazionale dei Diritti umani. Conoscere il significato della appartenenza ad una comunità, locale e nazionale. Approfondire il concetto di Patria.</w:t>
            </w:r>
          </w:p>
        </w:tc>
        <w:sdt>
          <w:sdtPr>
            <w:rPr>
              <w:rFonts w:asciiTheme="majorHAnsi" w:hAnsiTheme="majorHAnsi" w:cstheme="majorHAnsi"/>
              <w:b/>
              <w:color w:val="000000"/>
              <w:sz w:val="22"/>
              <w:szCs w:val="22"/>
            </w:rPr>
            <w:id w:val="1335805872"/>
            <w14:checkbox>
              <w14:checked w14:val="0"/>
              <w14:checkedState w14:val="2612" w14:font="MS Gothic"/>
              <w14:uncheckedState w14:val="2610" w14:font="MS Gothic"/>
            </w14:checkbox>
          </w:sdtPr>
          <w:sdtEndPr/>
          <w:sdtContent>
            <w:tc>
              <w:tcPr>
                <w:tcW w:w="1134" w:type="dxa"/>
              </w:tcPr>
              <w:p w14:paraId="22375934" w14:textId="2F1BD2DB" w:rsidR="00D57923" w:rsidRDefault="00D57923"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D57923" w14:paraId="4AFEA4C0" w14:textId="77777777" w:rsidTr="001349F2">
        <w:tc>
          <w:tcPr>
            <w:tcW w:w="8784" w:type="dxa"/>
          </w:tcPr>
          <w:p w14:paraId="5A1368C5" w14:textId="5841261B" w:rsidR="00437122" w:rsidRPr="00656569" w:rsidRDefault="00437122" w:rsidP="00F90D9B">
            <w:pPr>
              <w:widowControl w:val="0"/>
              <w:jc w:val="both"/>
              <w:rPr>
                <w:b/>
                <w:bCs/>
                <w:sz w:val="22"/>
                <w:szCs w:val="22"/>
                <w:u w:val="single"/>
              </w:rPr>
            </w:pPr>
            <w:r w:rsidRPr="00656569">
              <w:rPr>
                <w:b/>
                <w:bCs/>
                <w:sz w:val="22"/>
                <w:szCs w:val="22"/>
                <w:u w:val="single"/>
              </w:rPr>
              <w:t>Competenza n. 2</w:t>
            </w:r>
          </w:p>
          <w:p w14:paraId="1DE06985" w14:textId="6C281DFD" w:rsidR="00D57923" w:rsidRPr="00656569" w:rsidRDefault="00437122" w:rsidP="00F90D9B">
            <w:pPr>
              <w:widowControl w:val="0"/>
              <w:jc w:val="both"/>
              <w:rPr>
                <w:rFonts w:asciiTheme="majorHAnsi" w:hAnsiTheme="majorHAnsi" w:cstheme="majorHAnsi"/>
                <w:b/>
                <w:bCs/>
                <w:color w:val="000000"/>
                <w:sz w:val="22"/>
                <w:szCs w:val="22"/>
              </w:rPr>
            </w:pPr>
            <w:r w:rsidRPr="00656569">
              <w:rPr>
                <w:b/>
                <w:bCs/>
                <w:i/>
                <w:iCs/>
                <w:sz w:val="22"/>
                <w:szCs w:val="22"/>
              </w:rPr>
              <w:t>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w:t>
            </w:r>
          </w:p>
        </w:tc>
        <w:sdt>
          <w:sdtPr>
            <w:rPr>
              <w:rFonts w:asciiTheme="majorHAnsi" w:hAnsiTheme="majorHAnsi" w:cstheme="majorHAnsi"/>
              <w:b/>
              <w:color w:val="000000"/>
              <w:sz w:val="22"/>
              <w:szCs w:val="22"/>
            </w:rPr>
            <w:id w:val="315227411"/>
            <w14:checkbox>
              <w14:checked w14:val="0"/>
              <w14:checkedState w14:val="2612" w14:font="MS Gothic"/>
              <w14:uncheckedState w14:val="2610" w14:font="MS Gothic"/>
            </w14:checkbox>
          </w:sdtPr>
          <w:sdtEndPr/>
          <w:sdtContent>
            <w:tc>
              <w:tcPr>
                <w:tcW w:w="1134" w:type="dxa"/>
              </w:tcPr>
              <w:p w14:paraId="453CDD32" w14:textId="27AC21CF" w:rsidR="00D57923" w:rsidRDefault="00D57923"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D57923" w14:paraId="1FA9D2C3" w14:textId="77777777" w:rsidTr="001349F2">
        <w:tc>
          <w:tcPr>
            <w:tcW w:w="8784" w:type="dxa"/>
          </w:tcPr>
          <w:p w14:paraId="38749941" w14:textId="565FC45B" w:rsidR="00437122" w:rsidRPr="00656569" w:rsidRDefault="00437122" w:rsidP="00F90D9B">
            <w:pPr>
              <w:widowControl w:val="0"/>
              <w:jc w:val="both"/>
              <w:rPr>
                <w:b/>
                <w:bCs/>
                <w:sz w:val="22"/>
                <w:szCs w:val="22"/>
                <w:u w:val="single"/>
              </w:rPr>
            </w:pPr>
            <w:r w:rsidRPr="00656569">
              <w:rPr>
                <w:b/>
                <w:bCs/>
                <w:sz w:val="22"/>
                <w:szCs w:val="22"/>
                <w:u w:val="single"/>
              </w:rPr>
              <w:t>Competenza n. 3</w:t>
            </w:r>
          </w:p>
          <w:p w14:paraId="26032E92" w14:textId="44EFA408" w:rsidR="00D57923" w:rsidRPr="00656569" w:rsidRDefault="00437122" w:rsidP="00F90D9B">
            <w:pPr>
              <w:widowControl w:val="0"/>
              <w:jc w:val="both"/>
              <w:rPr>
                <w:rFonts w:asciiTheme="majorHAnsi" w:hAnsiTheme="majorHAnsi" w:cstheme="majorHAnsi"/>
                <w:b/>
                <w:bCs/>
                <w:color w:val="000000"/>
                <w:sz w:val="22"/>
                <w:szCs w:val="22"/>
              </w:rPr>
            </w:pPr>
            <w:r w:rsidRPr="00656569">
              <w:rPr>
                <w:b/>
                <w:bCs/>
                <w:i/>
                <w:iCs/>
                <w:sz w:val="22"/>
                <w:szCs w:val="22"/>
              </w:rPr>
              <w:t>Rispettare le regole e le norme che governano lo stato di diritto, la convivenza sociale e la vita quotidiana in famiglia, a scuola, nella comunità, nel mondo del lavoro al fine di comunicare e rapportarsi correttamente con gli altri, esercitare consapevolmente i propri diritti e doveri per contribuire al bene comune e al rispetto dei diritti delle persone</w:t>
            </w:r>
          </w:p>
        </w:tc>
        <w:sdt>
          <w:sdtPr>
            <w:rPr>
              <w:rFonts w:asciiTheme="majorHAnsi" w:hAnsiTheme="majorHAnsi" w:cstheme="majorHAnsi"/>
              <w:b/>
              <w:color w:val="000000"/>
              <w:sz w:val="22"/>
              <w:szCs w:val="22"/>
            </w:rPr>
            <w:id w:val="369889614"/>
            <w14:checkbox>
              <w14:checked w14:val="0"/>
              <w14:checkedState w14:val="2612" w14:font="MS Gothic"/>
              <w14:uncheckedState w14:val="2610" w14:font="MS Gothic"/>
            </w14:checkbox>
          </w:sdtPr>
          <w:sdtEndPr/>
          <w:sdtContent>
            <w:tc>
              <w:tcPr>
                <w:tcW w:w="1134" w:type="dxa"/>
              </w:tcPr>
              <w:p w14:paraId="631E6231" w14:textId="0F367EAE" w:rsidR="00D57923" w:rsidRDefault="00D57923"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D57923" w14:paraId="5D141911" w14:textId="77777777" w:rsidTr="001349F2">
        <w:trPr>
          <w:trHeight w:val="926"/>
        </w:trPr>
        <w:tc>
          <w:tcPr>
            <w:tcW w:w="8784" w:type="dxa"/>
          </w:tcPr>
          <w:p w14:paraId="7BD2178F" w14:textId="77777777" w:rsidR="00656569" w:rsidRDefault="00656569" w:rsidP="00F90D9B">
            <w:pPr>
              <w:pStyle w:val="TableParagraph"/>
              <w:spacing w:before="73" w:line="244" w:lineRule="exact"/>
              <w:ind w:left="35"/>
              <w:jc w:val="both"/>
              <w:rPr>
                <w:b/>
              </w:rPr>
            </w:pPr>
            <w:r w:rsidRPr="00656569">
              <w:rPr>
                <w:b/>
                <w:u w:val="single"/>
              </w:rPr>
              <w:lastRenderedPageBreak/>
              <w:t>Competenza</w:t>
            </w:r>
            <w:r w:rsidRPr="00656569">
              <w:rPr>
                <w:b/>
                <w:spacing w:val="1"/>
                <w:u w:val="single"/>
              </w:rPr>
              <w:t xml:space="preserve"> </w:t>
            </w:r>
            <w:r w:rsidRPr="00656569">
              <w:rPr>
                <w:b/>
                <w:u w:val="single"/>
              </w:rPr>
              <w:t>n.</w:t>
            </w:r>
            <w:r>
              <w:rPr>
                <w:b/>
                <w:spacing w:val="-3"/>
                <w:u w:val="thick"/>
              </w:rPr>
              <w:t xml:space="preserve"> </w:t>
            </w:r>
            <w:r>
              <w:rPr>
                <w:b/>
                <w:u w:val="thick"/>
              </w:rPr>
              <w:t>4</w:t>
            </w:r>
          </w:p>
          <w:p w14:paraId="510737F7" w14:textId="45DEBE83" w:rsidR="00D57923" w:rsidRDefault="00656569" w:rsidP="00F90D9B">
            <w:pPr>
              <w:widowControl w:val="0"/>
              <w:jc w:val="both"/>
              <w:rPr>
                <w:rFonts w:asciiTheme="majorHAnsi" w:hAnsiTheme="majorHAnsi" w:cstheme="majorHAnsi"/>
                <w:b/>
                <w:color w:val="000000"/>
                <w:sz w:val="22"/>
                <w:szCs w:val="22"/>
              </w:rPr>
            </w:pPr>
            <w:r>
              <w:rPr>
                <w:b/>
                <w:i/>
                <w:sz w:val="22"/>
              </w:rPr>
              <w:t>Sviluppare</w:t>
            </w:r>
            <w:r>
              <w:rPr>
                <w:b/>
                <w:i/>
                <w:spacing w:val="5"/>
                <w:sz w:val="22"/>
              </w:rPr>
              <w:t xml:space="preserve"> </w:t>
            </w:r>
            <w:r>
              <w:rPr>
                <w:b/>
                <w:i/>
                <w:sz w:val="22"/>
              </w:rPr>
              <w:t>atteggiamenti</w:t>
            </w:r>
            <w:r>
              <w:rPr>
                <w:b/>
                <w:i/>
                <w:spacing w:val="3"/>
                <w:sz w:val="22"/>
              </w:rPr>
              <w:t xml:space="preserve"> </w:t>
            </w:r>
            <w:r>
              <w:rPr>
                <w:b/>
                <w:i/>
                <w:sz w:val="22"/>
              </w:rPr>
              <w:t>e</w:t>
            </w:r>
            <w:r>
              <w:rPr>
                <w:b/>
                <w:i/>
                <w:spacing w:val="5"/>
                <w:sz w:val="22"/>
              </w:rPr>
              <w:t xml:space="preserve"> </w:t>
            </w:r>
            <w:r>
              <w:rPr>
                <w:b/>
                <w:i/>
                <w:sz w:val="22"/>
              </w:rPr>
              <w:t>comportamenti</w:t>
            </w:r>
            <w:r>
              <w:rPr>
                <w:b/>
                <w:i/>
                <w:spacing w:val="4"/>
                <w:sz w:val="22"/>
              </w:rPr>
              <w:t xml:space="preserve"> </w:t>
            </w:r>
            <w:r>
              <w:rPr>
                <w:b/>
                <w:i/>
                <w:sz w:val="22"/>
              </w:rPr>
              <w:t>responsabili</w:t>
            </w:r>
            <w:r>
              <w:rPr>
                <w:b/>
                <w:i/>
                <w:spacing w:val="3"/>
                <w:sz w:val="22"/>
              </w:rPr>
              <w:t xml:space="preserve"> </w:t>
            </w:r>
            <w:r>
              <w:rPr>
                <w:b/>
                <w:i/>
                <w:sz w:val="22"/>
              </w:rPr>
              <w:t>volti</w:t>
            </w:r>
            <w:r>
              <w:rPr>
                <w:b/>
                <w:i/>
                <w:spacing w:val="4"/>
                <w:sz w:val="22"/>
              </w:rPr>
              <w:t xml:space="preserve"> </w:t>
            </w:r>
            <w:r>
              <w:rPr>
                <w:b/>
                <w:i/>
                <w:sz w:val="22"/>
              </w:rPr>
              <w:t>alla</w:t>
            </w:r>
            <w:r>
              <w:rPr>
                <w:b/>
                <w:i/>
                <w:spacing w:val="3"/>
                <w:sz w:val="22"/>
              </w:rPr>
              <w:t xml:space="preserve"> </w:t>
            </w:r>
            <w:r>
              <w:rPr>
                <w:b/>
                <w:i/>
                <w:sz w:val="22"/>
              </w:rPr>
              <w:t>tutela</w:t>
            </w:r>
            <w:r>
              <w:rPr>
                <w:b/>
                <w:i/>
                <w:spacing w:val="3"/>
                <w:sz w:val="22"/>
              </w:rPr>
              <w:t xml:space="preserve"> </w:t>
            </w:r>
            <w:r>
              <w:rPr>
                <w:b/>
                <w:i/>
                <w:sz w:val="22"/>
              </w:rPr>
              <w:t>della</w:t>
            </w:r>
            <w:r>
              <w:rPr>
                <w:b/>
                <w:i/>
                <w:spacing w:val="5"/>
                <w:sz w:val="22"/>
              </w:rPr>
              <w:t xml:space="preserve"> </w:t>
            </w:r>
            <w:r>
              <w:rPr>
                <w:b/>
                <w:i/>
                <w:sz w:val="22"/>
              </w:rPr>
              <w:t>salute</w:t>
            </w:r>
            <w:r>
              <w:rPr>
                <w:b/>
                <w:i/>
                <w:spacing w:val="5"/>
                <w:sz w:val="22"/>
              </w:rPr>
              <w:t xml:space="preserve"> </w:t>
            </w:r>
            <w:r>
              <w:rPr>
                <w:b/>
                <w:i/>
                <w:sz w:val="22"/>
              </w:rPr>
              <w:t>e</w:t>
            </w:r>
            <w:r>
              <w:rPr>
                <w:b/>
                <w:i/>
                <w:spacing w:val="3"/>
                <w:sz w:val="22"/>
              </w:rPr>
              <w:t xml:space="preserve"> </w:t>
            </w:r>
            <w:r>
              <w:rPr>
                <w:b/>
                <w:i/>
                <w:sz w:val="22"/>
              </w:rPr>
              <w:t>del</w:t>
            </w:r>
            <w:r>
              <w:rPr>
                <w:b/>
                <w:i/>
                <w:spacing w:val="6"/>
                <w:sz w:val="22"/>
              </w:rPr>
              <w:t xml:space="preserve"> </w:t>
            </w:r>
            <w:r>
              <w:rPr>
                <w:b/>
                <w:i/>
                <w:sz w:val="22"/>
              </w:rPr>
              <w:t>benessere</w:t>
            </w:r>
            <w:r>
              <w:rPr>
                <w:b/>
                <w:i/>
                <w:spacing w:val="-52"/>
                <w:sz w:val="22"/>
              </w:rPr>
              <w:t xml:space="preserve"> </w:t>
            </w:r>
            <w:r>
              <w:rPr>
                <w:b/>
                <w:i/>
                <w:sz w:val="22"/>
              </w:rPr>
              <w:t>psicofisico.</w:t>
            </w:r>
          </w:p>
        </w:tc>
        <w:sdt>
          <w:sdtPr>
            <w:rPr>
              <w:rFonts w:asciiTheme="majorHAnsi" w:hAnsiTheme="majorHAnsi" w:cstheme="majorHAnsi"/>
              <w:b/>
              <w:color w:val="000000"/>
              <w:sz w:val="22"/>
              <w:szCs w:val="22"/>
            </w:rPr>
            <w:id w:val="1412432161"/>
            <w14:checkbox>
              <w14:checked w14:val="0"/>
              <w14:checkedState w14:val="2612" w14:font="MS Gothic"/>
              <w14:uncheckedState w14:val="2610" w14:font="MS Gothic"/>
            </w14:checkbox>
          </w:sdtPr>
          <w:sdtEndPr/>
          <w:sdtContent>
            <w:tc>
              <w:tcPr>
                <w:tcW w:w="1134" w:type="dxa"/>
              </w:tcPr>
              <w:p w14:paraId="1CFAD041" w14:textId="44D4B8D5" w:rsidR="00D57923" w:rsidRDefault="00D57923"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656569" w14:paraId="0F892A05" w14:textId="77777777" w:rsidTr="001349F2">
        <w:tc>
          <w:tcPr>
            <w:tcW w:w="9918" w:type="dxa"/>
            <w:gridSpan w:val="2"/>
            <w:shd w:val="clear" w:color="auto" w:fill="92D050"/>
          </w:tcPr>
          <w:p w14:paraId="4C5C6485" w14:textId="52D65B1F" w:rsidR="00656569" w:rsidRDefault="00656569" w:rsidP="00F90D9B">
            <w:pPr>
              <w:widowControl w:val="0"/>
              <w:jc w:val="center"/>
              <w:rPr>
                <w:rFonts w:asciiTheme="majorHAnsi" w:hAnsiTheme="majorHAnsi" w:cstheme="majorHAnsi"/>
                <w:b/>
                <w:color w:val="000000"/>
                <w:sz w:val="22"/>
                <w:szCs w:val="22"/>
              </w:rPr>
            </w:pPr>
            <w:r>
              <w:rPr>
                <w:rFonts w:asciiTheme="majorHAnsi" w:hAnsiTheme="majorHAnsi" w:cstheme="majorHAnsi"/>
                <w:b/>
                <w:color w:val="000000"/>
                <w:sz w:val="22"/>
                <w:szCs w:val="22"/>
              </w:rPr>
              <w:t>SVILUPPO ECONOMICO E SOSTENIBILITA’</w:t>
            </w:r>
          </w:p>
        </w:tc>
      </w:tr>
      <w:tr w:rsidR="00D57923" w14:paraId="61C479EF" w14:textId="77777777" w:rsidTr="001349F2">
        <w:tc>
          <w:tcPr>
            <w:tcW w:w="8784" w:type="dxa"/>
          </w:tcPr>
          <w:p w14:paraId="3A275F67" w14:textId="77777777" w:rsidR="00656569" w:rsidRPr="00656569" w:rsidRDefault="00656569" w:rsidP="00F90D9B">
            <w:pPr>
              <w:pStyle w:val="TableParagraph"/>
              <w:spacing w:before="75"/>
              <w:ind w:left="319"/>
              <w:jc w:val="both"/>
              <w:rPr>
                <w:b/>
                <w:u w:val="single"/>
              </w:rPr>
            </w:pPr>
            <w:r w:rsidRPr="00656569">
              <w:rPr>
                <w:b/>
                <w:u w:val="single"/>
              </w:rPr>
              <w:t>Competenza</w:t>
            </w:r>
            <w:r w:rsidRPr="00656569">
              <w:rPr>
                <w:b/>
                <w:spacing w:val="1"/>
                <w:u w:val="single"/>
              </w:rPr>
              <w:t xml:space="preserve"> </w:t>
            </w:r>
            <w:r w:rsidRPr="00656569">
              <w:rPr>
                <w:b/>
                <w:u w:val="single"/>
              </w:rPr>
              <w:t>n.</w:t>
            </w:r>
            <w:r w:rsidRPr="00656569">
              <w:rPr>
                <w:b/>
                <w:spacing w:val="-3"/>
                <w:u w:val="single"/>
              </w:rPr>
              <w:t xml:space="preserve"> </w:t>
            </w:r>
            <w:r w:rsidRPr="00656569">
              <w:rPr>
                <w:b/>
                <w:u w:val="single"/>
              </w:rPr>
              <w:t>5</w:t>
            </w:r>
          </w:p>
          <w:p w14:paraId="671277A4" w14:textId="1383D028" w:rsidR="00D57923" w:rsidRDefault="00656569" w:rsidP="00F90D9B">
            <w:pPr>
              <w:widowControl w:val="0"/>
              <w:jc w:val="both"/>
              <w:rPr>
                <w:rFonts w:asciiTheme="majorHAnsi" w:hAnsiTheme="majorHAnsi" w:cstheme="majorHAnsi"/>
                <w:b/>
                <w:color w:val="000000"/>
                <w:sz w:val="22"/>
                <w:szCs w:val="22"/>
              </w:rPr>
            </w:pPr>
            <w:r>
              <w:rPr>
                <w:b/>
                <w:i/>
                <w:sz w:val="22"/>
              </w:rPr>
              <w:t>Comprendere</w:t>
            </w:r>
            <w:r>
              <w:rPr>
                <w:b/>
                <w:i/>
                <w:spacing w:val="1"/>
                <w:sz w:val="22"/>
              </w:rPr>
              <w:t xml:space="preserve"> </w:t>
            </w:r>
            <w:r>
              <w:rPr>
                <w:b/>
                <w:i/>
                <w:sz w:val="22"/>
              </w:rPr>
              <w:t>l’importanza</w:t>
            </w:r>
            <w:r>
              <w:rPr>
                <w:b/>
                <w:i/>
                <w:spacing w:val="1"/>
                <w:sz w:val="22"/>
              </w:rPr>
              <w:t xml:space="preserve"> </w:t>
            </w:r>
            <w:r>
              <w:rPr>
                <w:b/>
                <w:i/>
                <w:sz w:val="22"/>
              </w:rPr>
              <w:t>della</w:t>
            </w:r>
            <w:r>
              <w:rPr>
                <w:b/>
                <w:i/>
                <w:spacing w:val="1"/>
                <w:sz w:val="22"/>
              </w:rPr>
              <w:t xml:space="preserve"> </w:t>
            </w:r>
            <w:r>
              <w:rPr>
                <w:b/>
                <w:i/>
                <w:sz w:val="22"/>
              </w:rPr>
              <w:t>crescita</w:t>
            </w:r>
            <w:r>
              <w:rPr>
                <w:b/>
                <w:i/>
                <w:spacing w:val="1"/>
                <w:sz w:val="22"/>
              </w:rPr>
              <w:t xml:space="preserve"> </w:t>
            </w:r>
            <w:r>
              <w:rPr>
                <w:b/>
                <w:i/>
                <w:sz w:val="22"/>
              </w:rPr>
              <w:t>economica.</w:t>
            </w:r>
            <w:r>
              <w:rPr>
                <w:b/>
                <w:i/>
                <w:spacing w:val="1"/>
                <w:sz w:val="22"/>
              </w:rPr>
              <w:t xml:space="preserve"> </w:t>
            </w:r>
            <w:r>
              <w:rPr>
                <w:b/>
                <w:i/>
                <w:sz w:val="22"/>
              </w:rPr>
              <w:t>Sviluppare</w:t>
            </w:r>
            <w:r>
              <w:rPr>
                <w:b/>
                <w:i/>
                <w:spacing w:val="1"/>
                <w:sz w:val="22"/>
              </w:rPr>
              <w:t xml:space="preserve"> </w:t>
            </w:r>
            <w:r>
              <w:rPr>
                <w:b/>
                <w:i/>
                <w:sz w:val="22"/>
              </w:rPr>
              <w:t>atteggiamenti</w:t>
            </w:r>
            <w:r>
              <w:rPr>
                <w:b/>
                <w:i/>
                <w:spacing w:val="1"/>
                <w:sz w:val="22"/>
              </w:rPr>
              <w:t xml:space="preserve"> </w:t>
            </w:r>
            <w:r>
              <w:rPr>
                <w:b/>
                <w:i/>
                <w:sz w:val="22"/>
              </w:rPr>
              <w:t>e</w:t>
            </w:r>
            <w:r>
              <w:rPr>
                <w:b/>
                <w:i/>
                <w:spacing w:val="1"/>
                <w:sz w:val="22"/>
              </w:rPr>
              <w:t xml:space="preserve"> </w:t>
            </w:r>
            <w:r>
              <w:rPr>
                <w:b/>
                <w:i/>
                <w:sz w:val="22"/>
              </w:rPr>
              <w:t>comportamenti</w:t>
            </w:r>
            <w:r>
              <w:rPr>
                <w:b/>
                <w:i/>
                <w:spacing w:val="1"/>
                <w:sz w:val="22"/>
              </w:rPr>
              <w:t xml:space="preserve"> </w:t>
            </w:r>
            <w:r>
              <w:rPr>
                <w:b/>
                <w:i/>
                <w:sz w:val="22"/>
              </w:rPr>
              <w:t>responsabili volti alla tutela dell’ambiente, degli ecosistemi e delle risorse naturali per uno sviluppo</w:t>
            </w:r>
            <w:r>
              <w:rPr>
                <w:b/>
                <w:i/>
                <w:spacing w:val="1"/>
                <w:sz w:val="22"/>
              </w:rPr>
              <w:t xml:space="preserve"> </w:t>
            </w:r>
            <w:r>
              <w:rPr>
                <w:b/>
                <w:i/>
                <w:sz w:val="22"/>
              </w:rPr>
              <w:t>economico</w:t>
            </w:r>
            <w:r>
              <w:rPr>
                <w:b/>
                <w:i/>
                <w:spacing w:val="-1"/>
                <w:sz w:val="22"/>
              </w:rPr>
              <w:t xml:space="preserve"> </w:t>
            </w:r>
            <w:r>
              <w:rPr>
                <w:b/>
                <w:i/>
                <w:sz w:val="22"/>
              </w:rPr>
              <w:t>rispettoso dell’ambiente.</w:t>
            </w:r>
          </w:p>
        </w:tc>
        <w:sdt>
          <w:sdtPr>
            <w:rPr>
              <w:rFonts w:asciiTheme="majorHAnsi" w:hAnsiTheme="majorHAnsi" w:cstheme="majorHAnsi"/>
              <w:b/>
              <w:color w:val="000000"/>
              <w:sz w:val="22"/>
              <w:szCs w:val="22"/>
            </w:rPr>
            <w:id w:val="-2035262953"/>
            <w14:checkbox>
              <w14:checked w14:val="0"/>
              <w14:checkedState w14:val="2612" w14:font="MS Gothic"/>
              <w14:uncheckedState w14:val="2610" w14:font="MS Gothic"/>
            </w14:checkbox>
          </w:sdtPr>
          <w:sdtEndPr/>
          <w:sdtContent>
            <w:tc>
              <w:tcPr>
                <w:tcW w:w="1134" w:type="dxa"/>
              </w:tcPr>
              <w:p w14:paraId="4A84BFF2" w14:textId="42850881" w:rsidR="00D57923" w:rsidRDefault="00D57923"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D57923" w14:paraId="428D04EB" w14:textId="77777777" w:rsidTr="001349F2">
        <w:tc>
          <w:tcPr>
            <w:tcW w:w="8784" w:type="dxa"/>
          </w:tcPr>
          <w:p w14:paraId="65FCA7A9" w14:textId="77777777" w:rsidR="00656569" w:rsidRPr="00656569" w:rsidRDefault="00656569" w:rsidP="00F90D9B">
            <w:pPr>
              <w:pStyle w:val="TableParagraph"/>
              <w:spacing w:before="80" w:line="252" w:lineRule="exact"/>
              <w:ind w:left="317"/>
              <w:jc w:val="both"/>
              <w:rPr>
                <w:b/>
                <w:u w:val="single"/>
              </w:rPr>
            </w:pPr>
            <w:r w:rsidRPr="00656569">
              <w:rPr>
                <w:b/>
                <w:u w:val="single"/>
              </w:rPr>
              <w:t>Competenza</w:t>
            </w:r>
            <w:r w:rsidRPr="00656569">
              <w:rPr>
                <w:b/>
                <w:spacing w:val="1"/>
                <w:u w:val="single"/>
              </w:rPr>
              <w:t xml:space="preserve"> </w:t>
            </w:r>
            <w:r w:rsidRPr="00656569">
              <w:rPr>
                <w:b/>
                <w:u w:val="single"/>
              </w:rPr>
              <w:t>n.</w:t>
            </w:r>
            <w:r w:rsidRPr="00656569">
              <w:rPr>
                <w:b/>
                <w:spacing w:val="-3"/>
                <w:u w:val="single"/>
              </w:rPr>
              <w:t xml:space="preserve"> </w:t>
            </w:r>
            <w:r w:rsidRPr="00656569">
              <w:rPr>
                <w:b/>
                <w:u w:val="single"/>
              </w:rPr>
              <w:t>6</w:t>
            </w:r>
          </w:p>
          <w:p w14:paraId="4986A98E" w14:textId="28B8F41C" w:rsidR="00D57923" w:rsidRDefault="00656569" w:rsidP="00F90D9B">
            <w:pPr>
              <w:widowControl w:val="0"/>
              <w:tabs>
                <w:tab w:val="left" w:pos="2226"/>
              </w:tabs>
              <w:jc w:val="both"/>
              <w:rPr>
                <w:rFonts w:asciiTheme="majorHAnsi" w:hAnsiTheme="majorHAnsi" w:cstheme="majorHAnsi"/>
                <w:b/>
                <w:color w:val="000000"/>
                <w:sz w:val="22"/>
                <w:szCs w:val="22"/>
              </w:rPr>
            </w:pPr>
            <w:r>
              <w:rPr>
                <w:b/>
                <w:i/>
                <w:sz w:val="22"/>
              </w:rPr>
              <w:t>Acquisire la consapevolezza delle situazioni di rischio del proprio territorio, delle potenzialità e dei limiti</w:t>
            </w:r>
            <w:r>
              <w:rPr>
                <w:b/>
                <w:i/>
                <w:spacing w:val="1"/>
                <w:sz w:val="22"/>
              </w:rPr>
              <w:t xml:space="preserve"> </w:t>
            </w:r>
            <w:r>
              <w:rPr>
                <w:b/>
                <w:i/>
                <w:sz w:val="22"/>
              </w:rPr>
              <w:t>dello</w:t>
            </w:r>
            <w:r>
              <w:rPr>
                <w:b/>
                <w:i/>
                <w:spacing w:val="-7"/>
                <w:sz w:val="22"/>
              </w:rPr>
              <w:t xml:space="preserve"> </w:t>
            </w:r>
            <w:r>
              <w:rPr>
                <w:b/>
                <w:i/>
                <w:sz w:val="22"/>
              </w:rPr>
              <w:t>sviluppo</w:t>
            </w:r>
            <w:r>
              <w:rPr>
                <w:b/>
                <w:i/>
                <w:spacing w:val="-7"/>
                <w:sz w:val="22"/>
              </w:rPr>
              <w:t xml:space="preserve"> </w:t>
            </w:r>
            <w:r>
              <w:rPr>
                <w:b/>
                <w:i/>
                <w:sz w:val="22"/>
              </w:rPr>
              <w:t>e</w:t>
            </w:r>
            <w:r>
              <w:rPr>
                <w:b/>
                <w:i/>
                <w:spacing w:val="-9"/>
                <w:sz w:val="22"/>
              </w:rPr>
              <w:t xml:space="preserve"> </w:t>
            </w:r>
            <w:r>
              <w:rPr>
                <w:b/>
                <w:i/>
                <w:sz w:val="22"/>
              </w:rPr>
              <w:t>degli</w:t>
            </w:r>
            <w:r>
              <w:rPr>
                <w:b/>
                <w:i/>
                <w:spacing w:val="-9"/>
                <w:sz w:val="22"/>
              </w:rPr>
              <w:t xml:space="preserve"> </w:t>
            </w:r>
            <w:r>
              <w:rPr>
                <w:b/>
                <w:i/>
                <w:sz w:val="22"/>
              </w:rPr>
              <w:t>effetti</w:t>
            </w:r>
            <w:r>
              <w:rPr>
                <w:b/>
                <w:i/>
                <w:spacing w:val="-5"/>
                <w:sz w:val="22"/>
              </w:rPr>
              <w:t xml:space="preserve"> </w:t>
            </w:r>
            <w:r>
              <w:rPr>
                <w:b/>
                <w:i/>
                <w:sz w:val="22"/>
              </w:rPr>
              <w:t>delle</w:t>
            </w:r>
            <w:r>
              <w:rPr>
                <w:b/>
                <w:i/>
                <w:spacing w:val="-9"/>
                <w:sz w:val="22"/>
              </w:rPr>
              <w:t xml:space="preserve"> </w:t>
            </w:r>
            <w:r>
              <w:rPr>
                <w:b/>
                <w:i/>
                <w:sz w:val="22"/>
              </w:rPr>
              <w:t>attività</w:t>
            </w:r>
            <w:r>
              <w:rPr>
                <w:b/>
                <w:i/>
                <w:spacing w:val="-7"/>
                <w:sz w:val="22"/>
              </w:rPr>
              <w:t xml:space="preserve"> </w:t>
            </w:r>
            <w:r>
              <w:rPr>
                <w:b/>
                <w:i/>
                <w:sz w:val="22"/>
              </w:rPr>
              <w:t>umane</w:t>
            </w:r>
            <w:r>
              <w:rPr>
                <w:b/>
                <w:i/>
                <w:spacing w:val="-10"/>
                <w:sz w:val="22"/>
              </w:rPr>
              <w:t xml:space="preserve"> </w:t>
            </w:r>
            <w:r>
              <w:rPr>
                <w:b/>
                <w:i/>
                <w:sz w:val="22"/>
              </w:rPr>
              <w:t>sull’ambiente.</w:t>
            </w:r>
            <w:r>
              <w:rPr>
                <w:b/>
                <w:i/>
                <w:spacing w:val="-6"/>
                <w:sz w:val="22"/>
              </w:rPr>
              <w:t xml:space="preserve"> </w:t>
            </w:r>
            <w:r>
              <w:rPr>
                <w:b/>
                <w:i/>
                <w:sz w:val="22"/>
              </w:rPr>
              <w:t>Adottare</w:t>
            </w:r>
            <w:r>
              <w:rPr>
                <w:b/>
                <w:i/>
                <w:spacing w:val="-6"/>
                <w:sz w:val="22"/>
              </w:rPr>
              <w:t xml:space="preserve"> </w:t>
            </w:r>
            <w:r>
              <w:rPr>
                <w:b/>
                <w:i/>
                <w:sz w:val="22"/>
              </w:rPr>
              <w:t>comportamenti</w:t>
            </w:r>
            <w:r>
              <w:rPr>
                <w:b/>
                <w:i/>
                <w:spacing w:val="-9"/>
                <w:sz w:val="22"/>
              </w:rPr>
              <w:t xml:space="preserve"> </w:t>
            </w:r>
            <w:r>
              <w:rPr>
                <w:b/>
                <w:i/>
                <w:sz w:val="22"/>
              </w:rPr>
              <w:t>responsabili</w:t>
            </w:r>
            <w:r>
              <w:rPr>
                <w:b/>
                <w:i/>
                <w:spacing w:val="-6"/>
                <w:sz w:val="22"/>
              </w:rPr>
              <w:t xml:space="preserve"> </w:t>
            </w:r>
            <w:r>
              <w:rPr>
                <w:b/>
                <w:i/>
                <w:sz w:val="22"/>
              </w:rPr>
              <w:t>verso</w:t>
            </w:r>
            <w:r>
              <w:rPr>
                <w:b/>
                <w:i/>
                <w:spacing w:val="-53"/>
                <w:sz w:val="22"/>
              </w:rPr>
              <w:t xml:space="preserve"> </w:t>
            </w:r>
            <w:r>
              <w:rPr>
                <w:b/>
                <w:i/>
                <w:sz w:val="22"/>
              </w:rPr>
              <w:t>l’ambiente.</w:t>
            </w:r>
          </w:p>
        </w:tc>
        <w:sdt>
          <w:sdtPr>
            <w:rPr>
              <w:rFonts w:asciiTheme="majorHAnsi" w:hAnsiTheme="majorHAnsi" w:cstheme="majorHAnsi"/>
              <w:b/>
              <w:color w:val="000000"/>
              <w:sz w:val="22"/>
              <w:szCs w:val="22"/>
            </w:rPr>
            <w:id w:val="1707365848"/>
            <w14:checkbox>
              <w14:checked w14:val="0"/>
              <w14:checkedState w14:val="2612" w14:font="MS Gothic"/>
              <w14:uncheckedState w14:val="2610" w14:font="MS Gothic"/>
            </w14:checkbox>
          </w:sdtPr>
          <w:sdtEndPr/>
          <w:sdtContent>
            <w:tc>
              <w:tcPr>
                <w:tcW w:w="1134" w:type="dxa"/>
              </w:tcPr>
              <w:p w14:paraId="4E237D5C" w14:textId="50C9BE49" w:rsidR="00D57923" w:rsidRDefault="00D57923"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D57923" w14:paraId="50851D09" w14:textId="77777777" w:rsidTr="001349F2">
        <w:tc>
          <w:tcPr>
            <w:tcW w:w="8784" w:type="dxa"/>
          </w:tcPr>
          <w:p w14:paraId="7296412A" w14:textId="77777777" w:rsidR="00656569" w:rsidRPr="00656569" w:rsidRDefault="00656569" w:rsidP="00F90D9B">
            <w:pPr>
              <w:pStyle w:val="TableParagraph"/>
              <w:spacing w:before="80"/>
              <w:ind w:left="189" w:right="161"/>
              <w:jc w:val="both"/>
              <w:rPr>
                <w:b/>
                <w:u w:val="single"/>
              </w:rPr>
            </w:pPr>
            <w:r w:rsidRPr="00656569">
              <w:rPr>
                <w:b/>
                <w:u w:val="single"/>
              </w:rPr>
              <w:t>Competenza</w:t>
            </w:r>
            <w:r w:rsidRPr="00656569">
              <w:rPr>
                <w:b/>
                <w:spacing w:val="1"/>
                <w:u w:val="single"/>
              </w:rPr>
              <w:t xml:space="preserve"> </w:t>
            </w:r>
            <w:r w:rsidRPr="00656569">
              <w:rPr>
                <w:b/>
                <w:u w:val="single"/>
              </w:rPr>
              <w:t>n.</w:t>
            </w:r>
            <w:r w:rsidRPr="00656569">
              <w:rPr>
                <w:b/>
                <w:spacing w:val="-3"/>
                <w:u w:val="single"/>
              </w:rPr>
              <w:t xml:space="preserve"> </w:t>
            </w:r>
            <w:r w:rsidRPr="00656569">
              <w:rPr>
                <w:b/>
                <w:u w:val="single"/>
              </w:rPr>
              <w:t>7</w:t>
            </w:r>
          </w:p>
          <w:p w14:paraId="370284B0" w14:textId="094ED1FC" w:rsidR="00D57923" w:rsidRDefault="00656569" w:rsidP="00F90D9B">
            <w:pPr>
              <w:widowControl w:val="0"/>
              <w:jc w:val="both"/>
              <w:rPr>
                <w:rFonts w:asciiTheme="majorHAnsi" w:hAnsiTheme="majorHAnsi" w:cstheme="majorHAnsi"/>
                <w:b/>
                <w:color w:val="000000"/>
                <w:sz w:val="22"/>
                <w:szCs w:val="22"/>
              </w:rPr>
            </w:pPr>
            <w:r>
              <w:rPr>
                <w:b/>
                <w:i/>
                <w:sz w:val="22"/>
              </w:rPr>
              <w:t>Maturare</w:t>
            </w:r>
            <w:r>
              <w:rPr>
                <w:b/>
                <w:i/>
                <w:spacing w:val="-4"/>
                <w:sz w:val="22"/>
              </w:rPr>
              <w:t xml:space="preserve"> </w:t>
            </w:r>
            <w:r>
              <w:rPr>
                <w:b/>
                <w:i/>
                <w:sz w:val="22"/>
              </w:rPr>
              <w:t>scelte</w:t>
            </w:r>
            <w:r>
              <w:rPr>
                <w:b/>
                <w:i/>
                <w:spacing w:val="-3"/>
                <w:sz w:val="22"/>
              </w:rPr>
              <w:t xml:space="preserve"> </w:t>
            </w:r>
            <w:r>
              <w:rPr>
                <w:b/>
                <w:i/>
                <w:sz w:val="22"/>
              </w:rPr>
              <w:t>e</w:t>
            </w:r>
            <w:r>
              <w:rPr>
                <w:b/>
                <w:i/>
                <w:spacing w:val="-1"/>
                <w:sz w:val="22"/>
              </w:rPr>
              <w:t xml:space="preserve"> </w:t>
            </w:r>
            <w:r>
              <w:rPr>
                <w:b/>
                <w:i/>
                <w:sz w:val="22"/>
              </w:rPr>
              <w:t>condotte</w:t>
            </w:r>
            <w:r>
              <w:rPr>
                <w:b/>
                <w:i/>
                <w:spacing w:val="-2"/>
                <w:sz w:val="22"/>
              </w:rPr>
              <w:t xml:space="preserve"> </w:t>
            </w:r>
            <w:r>
              <w:rPr>
                <w:b/>
                <w:i/>
                <w:sz w:val="22"/>
              </w:rPr>
              <w:t>di</w:t>
            </w:r>
            <w:r>
              <w:rPr>
                <w:b/>
                <w:i/>
                <w:spacing w:val="-3"/>
                <w:sz w:val="22"/>
              </w:rPr>
              <w:t xml:space="preserve"> </w:t>
            </w:r>
            <w:r>
              <w:rPr>
                <w:b/>
                <w:i/>
                <w:sz w:val="22"/>
              </w:rPr>
              <w:t>tutela</w:t>
            </w:r>
            <w:r>
              <w:rPr>
                <w:b/>
                <w:i/>
                <w:spacing w:val="-3"/>
                <w:sz w:val="22"/>
              </w:rPr>
              <w:t xml:space="preserve"> </w:t>
            </w:r>
            <w:r>
              <w:rPr>
                <w:b/>
                <w:i/>
                <w:sz w:val="22"/>
              </w:rPr>
              <w:t>dei beni</w:t>
            </w:r>
            <w:r>
              <w:rPr>
                <w:b/>
                <w:i/>
                <w:spacing w:val="-4"/>
                <w:sz w:val="22"/>
              </w:rPr>
              <w:t xml:space="preserve"> </w:t>
            </w:r>
            <w:r>
              <w:rPr>
                <w:b/>
                <w:i/>
                <w:sz w:val="22"/>
              </w:rPr>
              <w:t>materiali</w:t>
            </w:r>
            <w:r>
              <w:rPr>
                <w:b/>
                <w:i/>
                <w:spacing w:val="-2"/>
                <w:sz w:val="22"/>
              </w:rPr>
              <w:t xml:space="preserve"> </w:t>
            </w:r>
            <w:r>
              <w:rPr>
                <w:b/>
                <w:i/>
                <w:sz w:val="22"/>
              </w:rPr>
              <w:t>e</w:t>
            </w:r>
            <w:r>
              <w:rPr>
                <w:b/>
                <w:i/>
                <w:spacing w:val="-1"/>
                <w:sz w:val="22"/>
              </w:rPr>
              <w:t xml:space="preserve"> </w:t>
            </w:r>
            <w:r>
              <w:rPr>
                <w:b/>
                <w:i/>
                <w:sz w:val="22"/>
              </w:rPr>
              <w:t>immateriali.</w:t>
            </w:r>
          </w:p>
        </w:tc>
        <w:sdt>
          <w:sdtPr>
            <w:rPr>
              <w:rFonts w:asciiTheme="majorHAnsi" w:hAnsiTheme="majorHAnsi" w:cstheme="majorHAnsi"/>
              <w:b/>
              <w:color w:val="000000"/>
              <w:sz w:val="22"/>
              <w:szCs w:val="22"/>
            </w:rPr>
            <w:id w:val="822314735"/>
            <w14:checkbox>
              <w14:checked w14:val="0"/>
              <w14:checkedState w14:val="2612" w14:font="MS Gothic"/>
              <w14:uncheckedState w14:val="2610" w14:font="MS Gothic"/>
            </w14:checkbox>
          </w:sdtPr>
          <w:sdtEndPr/>
          <w:sdtContent>
            <w:tc>
              <w:tcPr>
                <w:tcW w:w="1134" w:type="dxa"/>
              </w:tcPr>
              <w:p w14:paraId="76A91B31" w14:textId="67ED52FD" w:rsidR="00D57923" w:rsidRDefault="00D57923"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773399" w14:paraId="47C85A22" w14:textId="77777777" w:rsidTr="001349F2">
        <w:tc>
          <w:tcPr>
            <w:tcW w:w="8784" w:type="dxa"/>
          </w:tcPr>
          <w:p w14:paraId="73EBACA1" w14:textId="334A8D1B" w:rsidR="00773399" w:rsidRPr="00773399" w:rsidRDefault="00773399" w:rsidP="00F90D9B">
            <w:pPr>
              <w:widowControl w:val="0"/>
              <w:jc w:val="both"/>
              <w:rPr>
                <w:b/>
                <w:i/>
                <w:sz w:val="22"/>
                <w:u w:val="single"/>
              </w:rPr>
            </w:pPr>
            <w:r w:rsidRPr="00773399">
              <w:rPr>
                <w:b/>
                <w:sz w:val="22"/>
                <w:u w:val="single"/>
              </w:rPr>
              <w:t>Competenza</w:t>
            </w:r>
            <w:r w:rsidRPr="00773399">
              <w:rPr>
                <w:b/>
                <w:spacing w:val="1"/>
                <w:sz w:val="22"/>
                <w:u w:val="single"/>
              </w:rPr>
              <w:t xml:space="preserve"> </w:t>
            </w:r>
            <w:r w:rsidRPr="00773399">
              <w:rPr>
                <w:b/>
                <w:sz w:val="22"/>
                <w:u w:val="single"/>
              </w:rPr>
              <w:t>n.</w:t>
            </w:r>
            <w:r w:rsidRPr="00773399">
              <w:rPr>
                <w:b/>
                <w:spacing w:val="-3"/>
                <w:sz w:val="22"/>
                <w:u w:val="single"/>
              </w:rPr>
              <w:t xml:space="preserve"> </w:t>
            </w:r>
            <w:r w:rsidRPr="00773399">
              <w:rPr>
                <w:b/>
                <w:sz w:val="22"/>
                <w:u w:val="single"/>
              </w:rPr>
              <w:t>8</w:t>
            </w:r>
          </w:p>
          <w:p w14:paraId="378C92B7" w14:textId="656BCEDC" w:rsidR="00773399" w:rsidRDefault="00773399" w:rsidP="00F90D9B">
            <w:pPr>
              <w:widowControl w:val="0"/>
              <w:jc w:val="both"/>
              <w:rPr>
                <w:rFonts w:asciiTheme="majorHAnsi" w:hAnsiTheme="majorHAnsi" w:cstheme="majorHAnsi"/>
                <w:b/>
                <w:color w:val="000000"/>
                <w:sz w:val="22"/>
                <w:szCs w:val="22"/>
              </w:rPr>
            </w:pPr>
            <w:r w:rsidRPr="006C7516">
              <w:rPr>
                <w:b/>
                <w:i/>
                <w:sz w:val="22"/>
              </w:rPr>
              <w:t>Maturare scelte e condotte di tutela del risparmio e assicurativa nonché di pianificazione di percorsi</w:t>
            </w:r>
            <w:r w:rsidRPr="006C7516">
              <w:rPr>
                <w:b/>
                <w:i/>
                <w:spacing w:val="1"/>
                <w:sz w:val="22"/>
              </w:rPr>
              <w:t xml:space="preserve"> </w:t>
            </w:r>
            <w:r w:rsidRPr="006C7516">
              <w:rPr>
                <w:b/>
                <w:i/>
                <w:sz w:val="22"/>
              </w:rPr>
              <w:t>previdenziali</w:t>
            </w:r>
            <w:r w:rsidRPr="006C7516">
              <w:rPr>
                <w:b/>
                <w:i/>
                <w:spacing w:val="1"/>
                <w:sz w:val="22"/>
              </w:rPr>
              <w:t xml:space="preserve"> </w:t>
            </w:r>
            <w:r w:rsidRPr="006C7516">
              <w:rPr>
                <w:b/>
                <w:i/>
                <w:sz w:val="22"/>
              </w:rPr>
              <w:t>e</w:t>
            </w:r>
            <w:r w:rsidRPr="006C7516">
              <w:rPr>
                <w:b/>
                <w:i/>
                <w:spacing w:val="1"/>
                <w:sz w:val="22"/>
              </w:rPr>
              <w:t xml:space="preserve"> </w:t>
            </w:r>
            <w:r w:rsidRPr="006C7516">
              <w:rPr>
                <w:b/>
                <w:i/>
                <w:sz w:val="22"/>
              </w:rPr>
              <w:t>di</w:t>
            </w:r>
            <w:r w:rsidRPr="006C7516">
              <w:rPr>
                <w:b/>
                <w:i/>
                <w:spacing w:val="1"/>
                <w:sz w:val="22"/>
              </w:rPr>
              <w:t xml:space="preserve"> </w:t>
            </w:r>
            <w:r w:rsidRPr="006C7516">
              <w:rPr>
                <w:b/>
                <w:i/>
                <w:sz w:val="22"/>
              </w:rPr>
              <w:t>utilizzo responsabile</w:t>
            </w:r>
            <w:r w:rsidRPr="006C7516">
              <w:rPr>
                <w:b/>
                <w:i/>
                <w:spacing w:val="1"/>
                <w:sz w:val="22"/>
              </w:rPr>
              <w:t xml:space="preserve"> </w:t>
            </w:r>
            <w:r w:rsidRPr="006C7516">
              <w:rPr>
                <w:b/>
                <w:i/>
                <w:sz w:val="22"/>
              </w:rPr>
              <w:t>delle</w:t>
            </w:r>
            <w:r w:rsidRPr="006C7516">
              <w:rPr>
                <w:b/>
                <w:i/>
                <w:spacing w:val="1"/>
                <w:sz w:val="22"/>
              </w:rPr>
              <w:t xml:space="preserve"> </w:t>
            </w:r>
            <w:r w:rsidRPr="006C7516">
              <w:rPr>
                <w:b/>
                <w:i/>
                <w:sz w:val="22"/>
              </w:rPr>
              <w:t>risorse</w:t>
            </w:r>
            <w:r w:rsidRPr="006C7516">
              <w:rPr>
                <w:b/>
                <w:i/>
                <w:spacing w:val="1"/>
                <w:sz w:val="22"/>
              </w:rPr>
              <w:t xml:space="preserve"> </w:t>
            </w:r>
            <w:r w:rsidRPr="006C7516">
              <w:rPr>
                <w:b/>
                <w:i/>
                <w:sz w:val="22"/>
              </w:rPr>
              <w:t>finanziarie.</w:t>
            </w:r>
            <w:r w:rsidRPr="006C7516">
              <w:rPr>
                <w:b/>
                <w:i/>
                <w:spacing w:val="1"/>
                <w:sz w:val="22"/>
              </w:rPr>
              <w:t xml:space="preserve"> </w:t>
            </w:r>
            <w:r w:rsidRPr="006C7516">
              <w:rPr>
                <w:b/>
                <w:i/>
                <w:sz w:val="22"/>
              </w:rPr>
              <w:t>Riconoscere</w:t>
            </w:r>
            <w:r w:rsidRPr="006C7516">
              <w:rPr>
                <w:b/>
                <w:i/>
                <w:spacing w:val="1"/>
                <w:sz w:val="22"/>
              </w:rPr>
              <w:t xml:space="preserve"> </w:t>
            </w:r>
            <w:r w:rsidRPr="006C7516">
              <w:rPr>
                <w:b/>
                <w:i/>
                <w:sz w:val="22"/>
              </w:rPr>
              <w:t>il</w:t>
            </w:r>
            <w:r w:rsidRPr="006C7516">
              <w:rPr>
                <w:b/>
                <w:i/>
                <w:spacing w:val="1"/>
                <w:sz w:val="22"/>
              </w:rPr>
              <w:t xml:space="preserve"> </w:t>
            </w:r>
            <w:r w:rsidRPr="006C7516">
              <w:rPr>
                <w:b/>
                <w:i/>
                <w:sz w:val="22"/>
              </w:rPr>
              <w:t>valore</w:t>
            </w:r>
            <w:r w:rsidRPr="006C7516">
              <w:rPr>
                <w:b/>
                <w:i/>
                <w:spacing w:val="1"/>
                <w:sz w:val="22"/>
              </w:rPr>
              <w:t xml:space="preserve"> </w:t>
            </w:r>
            <w:r w:rsidRPr="006C7516">
              <w:rPr>
                <w:b/>
                <w:i/>
                <w:sz w:val="22"/>
              </w:rPr>
              <w:t>dell’impresa</w:t>
            </w:r>
            <w:r w:rsidRPr="006C7516">
              <w:rPr>
                <w:b/>
                <w:i/>
                <w:spacing w:val="1"/>
                <w:sz w:val="22"/>
              </w:rPr>
              <w:t xml:space="preserve"> </w:t>
            </w:r>
            <w:r w:rsidRPr="006C7516">
              <w:rPr>
                <w:b/>
                <w:i/>
                <w:sz w:val="22"/>
              </w:rPr>
              <w:t>e</w:t>
            </w:r>
            <w:r w:rsidRPr="006C7516">
              <w:rPr>
                <w:b/>
                <w:i/>
                <w:spacing w:val="1"/>
                <w:sz w:val="22"/>
              </w:rPr>
              <w:t xml:space="preserve"> </w:t>
            </w:r>
            <w:r w:rsidRPr="006C7516">
              <w:rPr>
                <w:b/>
                <w:i/>
                <w:sz w:val="22"/>
              </w:rPr>
              <w:t>dell’iniziativa</w:t>
            </w:r>
            <w:r w:rsidRPr="006C7516">
              <w:rPr>
                <w:b/>
                <w:i/>
                <w:spacing w:val="-1"/>
                <w:sz w:val="22"/>
              </w:rPr>
              <w:t xml:space="preserve"> </w:t>
            </w:r>
            <w:r w:rsidRPr="006C7516">
              <w:rPr>
                <w:b/>
                <w:i/>
                <w:sz w:val="22"/>
              </w:rPr>
              <w:t>economica</w:t>
            </w:r>
            <w:r w:rsidRPr="006C7516">
              <w:rPr>
                <w:b/>
                <w:i/>
                <w:spacing w:val="-2"/>
                <w:sz w:val="22"/>
              </w:rPr>
              <w:t xml:space="preserve"> </w:t>
            </w:r>
            <w:r w:rsidRPr="006C7516">
              <w:rPr>
                <w:b/>
                <w:i/>
                <w:sz w:val="22"/>
              </w:rPr>
              <w:t>privata.</w:t>
            </w:r>
          </w:p>
        </w:tc>
        <w:sdt>
          <w:sdtPr>
            <w:rPr>
              <w:rFonts w:asciiTheme="majorHAnsi" w:hAnsiTheme="majorHAnsi" w:cstheme="majorHAnsi"/>
              <w:b/>
              <w:color w:val="000000"/>
              <w:sz w:val="22"/>
              <w:szCs w:val="22"/>
            </w:rPr>
            <w:id w:val="-2000421888"/>
            <w14:checkbox>
              <w14:checked w14:val="0"/>
              <w14:checkedState w14:val="2612" w14:font="MS Gothic"/>
              <w14:uncheckedState w14:val="2610" w14:font="MS Gothic"/>
            </w14:checkbox>
          </w:sdtPr>
          <w:sdtEndPr/>
          <w:sdtContent>
            <w:tc>
              <w:tcPr>
                <w:tcW w:w="1134" w:type="dxa"/>
              </w:tcPr>
              <w:p w14:paraId="26E55A5D" w14:textId="760EE8B2" w:rsidR="00773399" w:rsidRDefault="00773399" w:rsidP="00773399">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773399" w14:paraId="37213D37" w14:textId="77777777" w:rsidTr="001349F2">
        <w:tc>
          <w:tcPr>
            <w:tcW w:w="8784" w:type="dxa"/>
          </w:tcPr>
          <w:p w14:paraId="07D7C0F2" w14:textId="77777777" w:rsidR="00644407" w:rsidRPr="00BF7C33" w:rsidRDefault="00644407" w:rsidP="00F90D9B">
            <w:pPr>
              <w:pStyle w:val="TableParagraph"/>
              <w:spacing w:before="75"/>
              <w:ind w:left="189" w:right="171"/>
              <w:jc w:val="both"/>
              <w:rPr>
                <w:b/>
                <w:u w:val="single"/>
              </w:rPr>
            </w:pPr>
            <w:r w:rsidRPr="00BF7C33">
              <w:rPr>
                <w:b/>
                <w:u w:val="single"/>
              </w:rPr>
              <w:t>Competenza n.</w:t>
            </w:r>
            <w:r w:rsidRPr="00BF7C33">
              <w:rPr>
                <w:b/>
                <w:spacing w:val="-2"/>
                <w:u w:val="single"/>
              </w:rPr>
              <w:t xml:space="preserve"> </w:t>
            </w:r>
            <w:r w:rsidRPr="00BF7C33">
              <w:rPr>
                <w:b/>
                <w:u w:val="single"/>
              </w:rPr>
              <w:t>9</w:t>
            </w:r>
          </w:p>
          <w:p w14:paraId="04FA1099" w14:textId="7B11B942" w:rsidR="00773399" w:rsidRDefault="00644407" w:rsidP="00F90D9B">
            <w:pPr>
              <w:widowControl w:val="0"/>
              <w:jc w:val="both"/>
              <w:rPr>
                <w:rFonts w:asciiTheme="majorHAnsi" w:hAnsiTheme="majorHAnsi" w:cstheme="majorHAnsi"/>
                <w:b/>
                <w:color w:val="000000"/>
                <w:sz w:val="22"/>
                <w:szCs w:val="22"/>
              </w:rPr>
            </w:pPr>
            <w:r>
              <w:rPr>
                <w:b/>
                <w:i/>
                <w:sz w:val="22"/>
              </w:rPr>
              <w:t>Maturare</w:t>
            </w:r>
            <w:r>
              <w:rPr>
                <w:b/>
                <w:i/>
                <w:spacing w:val="-3"/>
                <w:sz w:val="22"/>
              </w:rPr>
              <w:t xml:space="preserve"> </w:t>
            </w:r>
            <w:r>
              <w:rPr>
                <w:b/>
                <w:i/>
                <w:sz w:val="22"/>
              </w:rPr>
              <w:t>scelte</w:t>
            </w:r>
            <w:r>
              <w:rPr>
                <w:b/>
                <w:i/>
                <w:spacing w:val="-1"/>
                <w:sz w:val="22"/>
              </w:rPr>
              <w:t xml:space="preserve"> </w:t>
            </w:r>
            <w:r>
              <w:rPr>
                <w:b/>
                <w:i/>
                <w:sz w:val="22"/>
              </w:rPr>
              <w:t>e</w:t>
            </w:r>
            <w:r>
              <w:rPr>
                <w:b/>
                <w:i/>
                <w:spacing w:val="-3"/>
                <w:sz w:val="22"/>
              </w:rPr>
              <w:t xml:space="preserve"> </w:t>
            </w:r>
            <w:r>
              <w:rPr>
                <w:b/>
                <w:i/>
                <w:sz w:val="22"/>
              </w:rPr>
              <w:t>condotte</w:t>
            </w:r>
            <w:r>
              <w:rPr>
                <w:b/>
                <w:i/>
                <w:spacing w:val="-1"/>
                <w:sz w:val="22"/>
              </w:rPr>
              <w:t xml:space="preserve"> </w:t>
            </w:r>
            <w:r>
              <w:rPr>
                <w:b/>
                <w:i/>
                <w:sz w:val="22"/>
              </w:rPr>
              <w:t>di contrasto</w:t>
            </w:r>
            <w:r>
              <w:rPr>
                <w:b/>
                <w:i/>
                <w:spacing w:val="-4"/>
                <w:sz w:val="22"/>
              </w:rPr>
              <w:t xml:space="preserve"> </w:t>
            </w:r>
            <w:r>
              <w:rPr>
                <w:b/>
                <w:i/>
                <w:sz w:val="22"/>
              </w:rPr>
              <w:t>alla</w:t>
            </w:r>
            <w:r>
              <w:rPr>
                <w:b/>
                <w:i/>
                <w:spacing w:val="-1"/>
                <w:sz w:val="22"/>
              </w:rPr>
              <w:t xml:space="preserve"> </w:t>
            </w:r>
            <w:r>
              <w:rPr>
                <w:b/>
                <w:i/>
                <w:sz w:val="22"/>
              </w:rPr>
              <w:t>illegalità.</w:t>
            </w:r>
          </w:p>
        </w:tc>
        <w:sdt>
          <w:sdtPr>
            <w:rPr>
              <w:rFonts w:asciiTheme="majorHAnsi" w:hAnsiTheme="majorHAnsi" w:cstheme="majorHAnsi"/>
              <w:b/>
              <w:color w:val="000000"/>
              <w:sz w:val="22"/>
              <w:szCs w:val="22"/>
            </w:rPr>
            <w:id w:val="-1345629833"/>
            <w14:checkbox>
              <w14:checked w14:val="0"/>
              <w14:checkedState w14:val="2612" w14:font="MS Gothic"/>
              <w14:uncheckedState w14:val="2610" w14:font="MS Gothic"/>
            </w14:checkbox>
          </w:sdtPr>
          <w:sdtEndPr/>
          <w:sdtContent>
            <w:tc>
              <w:tcPr>
                <w:tcW w:w="1134" w:type="dxa"/>
              </w:tcPr>
              <w:p w14:paraId="085B7196" w14:textId="44672BE6" w:rsidR="00773399" w:rsidRDefault="00773399" w:rsidP="00773399">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644407" w14:paraId="748BCBD7" w14:textId="77777777" w:rsidTr="001349F2">
        <w:tc>
          <w:tcPr>
            <w:tcW w:w="8784" w:type="dxa"/>
            <w:shd w:val="clear" w:color="auto" w:fill="C6D9F1" w:themeFill="text2" w:themeFillTint="33"/>
          </w:tcPr>
          <w:p w14:paraId="3A66CBC5" w14:textId="524DE123" w:rsidR="00644407" w:rsidRPr="00F90D9B" w:rsidRDefault="00BF7C33" w:rsidP="00F90D9B">
            <w:pPr>
              <w:jc w:val="center"/>
              <w:rPr>
                <w:rFonts w:asciiTheme="majorHAnsi" w:hAnsiTheme="majorHAnsi" w:cstheme="majorHAnsi"/>
                <w:b/>
                <w:bCs/>
              </w:rPr>
            </w:pPr>
            <w:r w:rsidRPr="00F90D9B">
              <w:rPr>
                <w:rFonts w:asciiTheme="majorHAnsi" w:hAnsiTheme="majorHAnsi" w:cstheme="majorHAnsi"/>
                <w:b/>
                <w:bCs/>
                <w:sz w:val="22"/>
                <w:szCs w:val="22"/>
              </w:rPr>
              <w:t>CITTADINANZA DIGITALE</w:t>
            </w:r>
          </w:p>
        </w:tc>
        <w:tc>
          <w:tcPr>
            <w:tcW w:w="1134" w:type="dxa"/>
            <w:shd w:val="clear" w:color="auto" w:fill="C6D9F1" w:themeFill="text2" w:themeFillTint="33"/>
          </w:tcPr>
          <w:p w14:paraId="14A40CCD" w14:textId="77777777" w:rsidR="00644407" w:rsidRDefault="00644407" w:rsidP="00773399">
            <w:pPr>
              <w:widowControl w:val="0"/>
              <w:jc w:val="center"/>
              <w:rPr>
                <w:rFonts w:asciiTheme="majorHAnsi" w:hAnsiTheme="majorHAnsi" w:cstheme="majorHAnsi"/>
                <w:b/>
                <w:color w:val="000000"/>
                <w:sz w:val="22"/>
                <w:szCs w:val="22"/>
              </w:rPr>
            </w:pPr>
          </w:p>
        </w:tc>
      </w:tr>
      <w:tr w:rsidR="00656569" w14:paraId="56F983DE" w14:textId="77777777" w:rsidTr="001349F2">
        <w:tc>
          <w:tcPr>
            <w:tcW w:w="8784" w:type="dxa"/>
          </w:tcPr>
          <w:p w14:paraId="3754F3D9" w14:textId="77777777" w:rsidR="00644407" w:rsidRPr="00BF7C33" w:rsidRDefault="00644407" w:rsidP="00C7542F">
            <w:pPr>
              <w:pStyle w:val="TableParagraph"/>
              <w:spacing w:before="75"/>
              <w:rPr>
                <w:b/>
                <w:u w:val="single"/>
              </w:rPr>
            </w:pPr>
            <w:r w:rsidRPr="00BF7C33">
              <w:rPr>
                <w:b/>
                <w:u w:val="single"/>
              </w:rPr>
              <w:t>Competenza n.</w:t>
            </w:r>
            <w:r w:rsidRPr="00BF7C33">
              <w:rPr>
                <w:b/>
                <w:spacing w:val="-3"/>
                <w:u w:val="single"/>
              </w:rPr>
              <w:t xml:space="preserve"> </w:t>
            </w:r>
            <w:r w:rsidRPr="00BF7C33">
              <w:rPr>
                <w:b/>
                <w:u w:val="single"/>
              </w:rPr>
              <w:t>10</w:t>
            </w:r>
          </w:p>
          <w:p w14:paraId="7D3E8886" w14:textId="511B95DC" w:rsidR="00656569" w:rsidRDefault="00644407" w:rsidP="001349F2">
            <w:pPr>
              <w:widowControl w:val="0"/>
              <w:jc w:val="both"/>
              <w:rPr>
                <w:rFonts w:asciiTheme="majorHAnsi" w:hAnsiTheme="majorHAnsi" w:cstheme="majorHAnsi"/>
                <w:b/>
                <w:color w:val="000000"/>
                <w:sz w:val="22"/>
                <w:szCs w:val="22"/>
              </w:rPr>
            </w:pPr>
            <w:r>
              <w:rPr>
                <w:b/>
                <w:i/>
                <w:sz w:val="22"/>
              </w:rPr>
              <w:t>Sviluppare</w:t>
            </w:r>
            <w:r>
              <w:rPr>
                <w:b/>
                <w:i/>
                <w:spacing w:val="41"/>
                <w:sz w:val="22"/>
              </w:rPr>
              <w:t xml:space="preserve"> </w:t>
            </w:r>
            <w:r>
              <w:rPr>
                <w:b/>
                <w:i/>
                <w:sz w:val="22"/>
              </w:rPr>
              <w:t>la</w:t>
            </w:r>
            <w:r>
              <w:rPr>
                <w:b/>
                <w:i/>
                <w:spacing w:val="41"/>
                <w:sz w:val="22"/>
              </w:rPr>
              <w:t xml:space="preserve"> </w:t>
            </w:r>
            <w:r>
              <w:rPr>
                <w:b/>
                <w:i/>
                <w:sz w:val="22"/>
              </w:rPr>
              <w:t>capacità</w:t>
            </w:r>
            <w:r>
              <w:rPr>
                <w:b/>
                <w:i/>
                <w:spacing w:val="38"/>
                <w:sz w:val="22"/>
              </w:rPr>
              <w:t xml:space="preserve"> </w:t>
            </w:r>
            <w:r>
              <w:rPr>
                <w:b/>
                <w:i/>
                <w:sz w:val="22"/>
              </w:rPr>
              <w:t>di</w:t>
            </w:r>
            <w:r>
              <w:rPr>
                <w:b/>
                <w:i/>
                <w:spacing w:val="39"/>
                <w:sz w:val="22"/>
              </w:rPr>
              <w:t xml:space="preserve"> </w:t>
            </w:r>
            <w:r>
              <w:rPr>
                <w:b/>
                <w:i/>
                <w:sz w:val="22"/>
              </w:rPr>
              <w:t>accedere</w:t>
            </w:r>
            <w:r>
              <w:rPr>
                <w:b/>
                <w:i/>
                <w:spacing w:val="39"/>
                <w:sz w:val="22"/>
              </w:rPr>
              <w:t xml:space="preserve"> </w:t>
            </w:r>
            <w:r>
              <w:rPr>
                <w:b/>
                <w:i/>
                <w:sz w:val="22"/>
              </w:rPr>
              <w:t>alle</w:t>
            </w:r>
            <w:r>
              <w:rPr>
                <w:b/>
                <w:i/>
                <w:spacing w:val="42"/>
                <w:sz w:val="22"/>
              </w:rPr>
              <w:t xml:space="preserve"> </w:t>
            </w:r>
            <w:r>
              <w:rPr>
                <w:b/>
                <w:i/>
                <w:sz w:val="22"/>
              </w:rPr>
              <w:t>informazioni,</w:t>
            </w:r>
            <w:r>
              <w:rPr>
                <w:b/>
                <w:i/>
                <w:spacing w:val="41"/>
                <w:sz w:val="22"/>
              </w:rPr>
              <w:t xml:space="preserve"> </w:t>
            </w:r>
            <w:r>
              <w:rPr>
                <w:b/>
                <w:i/>
                <w:sz w:val="22"/>
              </w:rPr>
              <w:t>alle</w:t>
            </w:r>
            <w:r>
              <w:rPr>
                <w:b/>
                <w:i/>
                <w:spacing w:val="39"/>
                <w:sz w:val="22"/>
              </w:rPr>
              <w:t xml:space="preserve"> </w:t>
            </w:r>
            <w:r>
              <w:rPr>
                <w:b/>
                <w:i/>
                <w:sz w:val="22"/>
              </w:rPr>
              <w:t>fonti,</w:t>
            </w:r>
            <w:r>
              <w:rPr>
                <w:b/>
                <w:i/>
                <w:spacing w:val="41"/>
                <w:sz w:val="22"/>
              </w:rPr>
              <w:t xml:space="preserve"> </w:t>
            </w:r>
            <w:r>
              <w:rPr>
                <w:b/>
                <w:i/>
                <w:sz w:val="22"/>
              </w:rPr>
              <w:t>ai</w:t>
            </w:r>
            <w:r>
              <w:rPr>
                <w:b/>
                <w:i/>
                <w:spacing w:val="42"/>
                <w:sz w:val="22"/>
              </w:rPr>
              <w:t xml:space="preserve"> </w:t>
            </w:r>
            <w:r>
              <w:rPr>
                <w:b/>
                <w:i/>
                <w:sz w:val="22"/>
              </w:rPr>
              <w:t>contenuti</w:t>
            </w:r>
            <w:r>
              <w:rPr>
                <w:b/>
                <w:i/>
                <w:spacing w:val="42"/>
                <w:sz w:val="22"/>
              </w:rPr>
              <w:t xml:space="preserve"> </w:t>
            </w:r>
            <w:r>
              <w:rPr>
                <w:b/>
                <w:i/>
                <w:sz w:val="22"/>
              </w:rPr>
              <w:t>digitali,</w:t>
            </w:r>
            <w:r>
              <w:rPr>
                <w:b/>
                <w:i/>
                <w:spacing w:val="39"/>
                <w:sz w:val="22"/>
              </w:rPr>
              <w:t xml:space="preserve"> </w:t>
            </w:r>
            <w:r>
              <w:rPr>
                <w:b/>
                <w:i/>
                <w:sz w:val="22"/>
              </w:rPr>
              <w:t>in</w:t>
            </w:r>
            <w:r>
              <w:rPr>
                <w:b/>
                <w:i/>
                <w:spacing w:val="38"/>
                <w:sz w:val="22"/>
              </w:rPr>
              <w:t xml:space="preserve"> </w:t>
            </w:r>
            <w:r>
              <w:rPr>
                <w:b/>
                <w:i/>
                <w:sz w:val="22"/>
              </w:rPr>
              <w:t>modo</w:t>
            </w:r>
            <w:r>
              <w:rPr>
                <w:b/>
                <w:i/>
                <w:spacing w:val="38"/>
                <w:sz w:val="22"/>
              </w:rPr>
              <w:t xml:space="preserve"> </w:t>
            </w:r>
            <w:r>
              <w:rPr>
                <w:b/>
                <w:i/>
                <w:sz w:val="22"/>
              </w:rPr>
              <w:t>critico,</w:t>
            </w:r>
            <w:r>
              <w:rPr>
                <w:b/>
                <w:i/>
                <w:spacing w:val="-52"/>
                <w:sz w:val="22"/>
              </w:rPr>
              <w:t xml:space="preserve"> </w:t>
            </w:r>
            <w:r>
              <w:rPr>
                <w:b/>
                <w:i/>
                <w:sz w:val="22"/>
              </w:rPr>
              <w:t>responsabile</w:t>
            </w:r>
            <w:r>
              <w:rPr>
                <w:b/>
                <w:i/>
                <w:spacing w:val="-3"/>
                <w:sz w:val="22"/>
              </w:rPr>
              <w:t xml:space="preserve"> </w:t>
            </w:r>
            <w:r>
              <w:rPr>
                <w:b/>
                <w:i/>
                <w:sz w:val="22"/>
              </w:rPr>
              <w:t>e consapevole.</w:t>
            </w:r>
          </w:p>
        </w:tc>
        <w:sdt>
          <w:sdtPr>
            <w:rPr>
              <w:rFonts w:asciiTheme="majorHAnsi" w:hAnsiTheme="majorHAnsi" w:cstheme="majorHAnsi"/>
              <w:b/>
              <w:color w:val="000000"/>
              <w:sz w:val="22"/>
              <w:szCs w:val="22"/>
            </w:rPr>
            <w:id w:val="1118571580"/>
            <w14:checkbox>
              <w14:checked w14:val="0"/>
              <w14:checkedState w14:val="2612" w14:font="MS Gothic"/>
              <w14:uncheckedState w14:val="2610" w14:font="MS Gothic"/>
            </w14:checkbox>
          </w:sdtPr>
          <w:sdtEndPr/>
          <w:sdtContent>
            <w:tc>
              <w:tcPr>
                <w:tcW w:w="1134" w:type="dxa"/>
              </w:tcPr>
              <w:p w14:paraId="6308783C" w14:textId="4A5785B1" w:rsidR="00656569" w:rsidRDefault="00773399"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773399" w14:paraId="6C5307AD" w14:textId="77777777" w:rsidTr="001349F2">
        <w:tc>
          <w:tcPr>
            <w:tcW w:w="8784" w:type="dxa"/>
          </w:tcPr>
          <w:p w14:paraId="33C4B168" w14:textId="77777777" w:rsidR="00644407" w:rsidRPr="00BF7C33" w:rsidRDefault="00644407" w:rsidP="00C7542F">
            <w:pPr>
              <w:pStyle w:val="TableParagraph"/>
              <w:spacing w:before="75" w:line="252" w:lineRule="exact"/>
              <w:jc w:val="both"/>
              <w:rPr>
                <w:b/>
                <w:u w:val="single"/>
              </w:rPr>
            </w:pPr>
            <w:r w:rsidRPr="00BF7C33">
              <w:rPr>
                <w:b/>
                <w:u w:val="single"/>
              </w:rPr>
              <w:t>Competenza n.</w:t>
            </w:r>
            <w:r w:rsidRPr="00BF7C33">
              <w:rPr>
                <w:b/>
                <w:spacing w:val="-3"/>
                <w:u w:val="single"/>
              </w:rPr>
              <w:t xml:space="preserve"> </w:t>
            </w:r>
            <w:r w:rsidRPr="00BF7C33">
              <w:rPr>
                <w:b/>
                <w:u w:val="single"/>
              </w:rPr>
              <w:t>11</w:t>
            </w:r>
          </w:p>
          <w:p w14:paraId="66EA6E8B" w14:textId="1BD6BA73" w:rsidR="00773399" w:rsidRDefault="00644407" w:rsidP="001349F2">
            <w:pPr>
              <w:widowControl w:val="0"/>
              <w:jc w:val="both"/>
              <w:rPr>
                <w:rFonts w:asciiTheme="majorHAnsi" w:hAnsiTheme="majorHAnsi" w:cstheme="majorHAnsi"/>
                <w:b/>
                <w:color w:val="000000"/>
                <w:sz w:val="22"/>
                <w:szCs w:val="22"/>
              </w:rPr>
            </w:pPr>
            <w:r>
              <w:rPr>
                <w:b/>
                <w:i/>
                <w:sz w:val="22"/>
              </w:rPr>
              <w:t>Individuare</w:t>
            </w:r>
            <w:r>
              <w:rPr>
                <w:b/>
                <w:i/>
                <w:spacing w:val="5"/>
                <w:sz w:val="22"/>
              </w:rPr>
              <w:t xml:space="preserve"> </w:t>
            </w:r>
            <w:r>
              <w:rPr>
                <w:b/>
                <w:i/>
                <w:sz w:val="22"/>
              </w:rPr>
              <w:t>forme</w:t>
            </w:r>
            <w:r>
              <w:rPr>
                <w:b/>
                <w:i/>
                <w:spacing w:val="5"/>
                <w:sz w:val="22"/>
              </w:rPr>
              <w:t xml:space="preserve"> </w:t>
            </w:r>
            <w:r>
              <w:rPr>
                <w:b/>
                <w:i/>
                <w:sz w:val="22"/>
              </w:rPr>
              <w:t>di</w:t>
            </w:r>
            <w:r>
              <w:rPr>
                <w:b/>
                <w:i/>
                <w:spacing w:val="5"/>
                <w:sz w:val="22"/>
              </w:rPr>
              <w:t xml:space="preserve"> </w:t>
            </w:r>
            <w:r>
              <w:rPr>
                <w:b/>
                <w:i/>
                <w:sz w:val="22"/>
              </w:rPr>
              <w:t>comunicazione</w:t>
            </w:r>
            <w:r>
              <w:rPr>
                <w:b/>
                <w:i/>
                <w:spacing w:val="4"/>
                <w:sz w:val="22"/>
              </w:rPr>
              <w:t xml:space="preserve"> </w:t>
            </w:r>
            <w:r>
              <w:rPr>
                <w:b/>
                <w:i/>
                <w:sz w:val="22"/>
              </w:rPr>
              <w:t>digitale</w:t>
            </w:r>
            <w:r>
              <w:rPr>
                <w:b/>
                <w:i/>
                <w:spacing w:val="4"/>
                <w:sz w:val="22"/>
              </w:rPr>
              <w:t xml:space="preserve"> </w:t>
            </w:r>
            <w:r>
              <w:rPr>
                <w:b/>
                <w:i/>
                <w:sz w:val="22"/>
              </w:rPr>
              <w:t>adeguate,</w:t>
            </w:r>
            <w:r>
              <w:rPr>
                <w:b/>
                <w:i/>
                <w:spacing w:val="5"/>
                <w:sz w:val="22"/>
              </w:rPr>
              <w:t xml:space="preserve"> </w:t>
            </w:r>
            <w:r>
              <w:rPr>
                <w:b/>
                <w:i/>
                <w:sz w:val="22"/>
              </w:rPr>
              <w:t>adottando</w:t>
            </w:r>
            <w:r>
              <w:rPr>
                <w:b/>
                <w:i/>
                <w:spacing w:val="2"/>
                <w:sz w:val="22"/>
              </w:rPr>
              <w:t xml:space="preserve"> </w:t>
            </w:r>
            <w:r>
              <w:rPr>
                <w:b/>
                <w:i/>
                <w:sz w:val="22"/>
              </w:rPr>
              <w:t>e</w:t>
            </w:r>
            <w:r>
              <w:rPr>
                <w:b/>
                <w:i/>
                <w:spacing w:val="5"/>
                <w:sz w:val="22"/>
              </w:rPr>
              <w:t xml:space="preserve"> </w:t>
            </w:r>
            <w:r>
              <w:rPr>
                <w:b/>
                <w:i/>
                <w:sz w:val="22"/>
              </w:rPr>
              <w:t>rispettando</w:t>
            </w:r>
            <w:r>
              <w:rPr>
                <w:b/>
                <w:i/>
                <w:spacing w:val="2"/>
                <w:sz w:val="22"/>
              </w:rPr>
              <w:t xml:space="preserve"> </w:t>
            </w:r>
            <w:r>
              <w:rPr>
                <w:b/>
                <w:i/>
                <w:sz w:val="22"/>
              </w:rPr>
              <w:t>le</w:t>
            </w:r>
            <w:r>
              <w:rPr>
                <w:b/>
                <w:i/>
                <w:spacing w:val="5"/>
                <w:sz w:val="22"/>
              </w:rPr>
              <w:t xml:space="preserve"> </w:t>
            </w:r>
            <w:r>
              <w:rPr>
                <w:b/>
                <w:i/>
                <w:sz w:val="22"/>
              </w:rPr>
              <w:t>regole</w:t>
            </w:r>
            <w:r>
              <w:rPr>
                <w:b/>
                <w:i/>
                <w:spacing w:val="5"/>
                <w:sz w:val="22"/>
              </w:rPr>
              <w:t xml:space="preserve"> </w:t>
            </w:r>
            <w:r>
              <w:rPr>
                <w:b/>
                <w:i/>
                <w:sz w:val="22"/>
              </w:rPr>
              <w:t>comportamentali</w:t>
            </w:r>
            <w:r>
              <w:rPr>
                <w:b/>
                <w:i/>
                <w:spacing w:val="-52"/>
                <w:sz w:val="22"/>
              </w:rPr>
              <w:t xml:space="preserve"> </w:t>
            </w:r>
            <w:r>
              <w:rPr>
                <w:b/>
                <w:i/>
                <w:sz w:val="22"/>
              </w:rPr>
              <w:t>proprie</w:t>
            </w:r>
            <w:r>
              <w:rPr>
                <w:b/>
                <w:i/>
                <w:spacing w:val="-1"/>
                <w:sz w:val="22"/>
              </w:rPr>
              <w:t xml:space="preserve"> </w:t>
            </w:r>
            <w:r>
              <w:rPr>
                <w:b/>
                <w:i/>
                <w:sz w:val="22"/>
              </w:rPr>
              <w:t>di</w:t>
            </w:r>
            <w:r>
              <w:rPr>
                <w:b/>
                <w:i/>
                <w:spacing w:val="1"/>
                <w:sz w:val="22"/>
              </w:rPr>
              <w:t xml:space="preserve"> </w:t>
            </w:r>
            <w:r>
              <w:rPr>
                <w:b/>
                <w:i/>
                <w:sz w:val="22"/>
              </w:rPr>
              <w:t>ciascun contesto</w:t>
            </w:r>
            <w:r>
              <w:rPr>
                <w:b/>
                <w:i/>
                <w:spacing w:val="-3"/>
                <w:sz w:val="22"/>
              </w:rPr>
              <w:t xml:space="preserve"> </w:t>
            </w:r>
            <w:r>
              <w:rPr>
                <w:b/>
                <w:i/>
                <w:sz w:val="22"/>
              </w:rPr>
              <w:t>comunicativo.</w:t>
            </w:r>
          </w:p>
        </w:tc>
        <w:sdt>
          <w:sdtPr>
            <w:rPr>
              <w:rFonts w:asciiTheme="majorHAnsi" w:hAnsiTheme="majorHAnsi" w:cstheme="majorHAnsi"/>
              <w:b/>
              <w:color w:val="000000"/>
              <w:sz w:val="22"/>
              <w:szCs w:val="22"/>
            </w:rPr>
            <w:id w:val="166989883"/>
            <w14:checkbox>
              <w14:checked w14:val="0"/>
              <w14:checkedState w14:val="2612" w14:font="MS Gothic"/>
              <w14:uncheckedState w14:val="2610" w14:font="MS Gothic"/>
            </w14:checkbox>
          </w:sdtPr>
          <w:sdtEndPr/>
          <w:sdtContent>
            <w:tc>
              <w:tcPr>
                <w:tcW w:w="1134" w:type="dxa"/>
              </w:tcPr>
              <w:p w14:paraId="4A9FB797" w14:textId="701CB7D5" w:rsidR="00773399" w:rsidRDefault="00773399"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r w:rsidR="00773399" w14:paraId="2A0B7CBF" w14:textId="77777777" w:rsidTr="001349F2">
        <w:tc>
          <w:tcPr>
            <w:tcW w:w="8784" w:type="dxa"/>
          </w:tcPr>
          <w:p w14:paraId="08DB50A6" w14:textId="0BA338D0" w:rsidR="00644407" w:rsidRPr="00BF7C33" w:rsidRDefault="00644407" w:rsidP="00E75183">
            <w:pPr>
              <w:pStyle w:val="TableParagraph"/>
              <w:spacing w:before="75"/>
              <w:rPr>
                <w:b/>
                <w:u w:val="single"/>
              </w:rPr>
            </w:pPr>
            <w:r w:rsidRPr="00BF7C33">
              <w:rPr>
                <w:b/>
                <w:u w:val="single"/>
              </w:rPr>
              <w:t>Competenza n.</w:t>
            </w:r>
            <w:r w:rsidRPr="00BF7C33">
              <w:rPr>
                <w:b/>
                <w:spacing w:val="-3"/>
                <w:u w:val="single"/>
              </w:rPr>
              <w:t xml:space="preserve"> </w:t>
            </w:r>
            <w:r w:rsidRPr="00BF7C33">
              <w:rPr>
                <w:b/>
                <w:u w:val="single"/>
              </w:rPr>
              <w:t>12</w:t>
            </w:r>
          </w:p>
          <w:p w14:paraId="3506087C" w14:textId="60B19CBC" w:rsidR="00773399" w:rsidRDefault="00644407" w:rsidP="001349F2">
            <w:pPr>
              <w:widowControl w:val="0"/>
              <w:jc w:val="both"/>
              <w:rPr>
                <w:rFonts w:asciiTheme="majorHAnsi" w:hAnsiTheme="majorHAnsi" w:cstheme="majorHAnsi"/>
                <w:b/>
                <w:color w:val="000000"/>
                <w:sz w:val="22"/>
                <w:szCs w:val="22"/>
              </w:rPr>
            </w:pPr>
            <w:r>
              <w:rPr>
                <w:b/>
                <w:i/>
                <w:sz w:val="22"/>
              </w:rPr>
              <w:t>Gestire</w:t>
            </w:r>
            <w:r>
              <w:rPr>
                <w:b/>
                <w:i/>
                <w:spacing w:val="30"/>
                <w:sz w:val="22"/>
              </w:rPr>
              <w:t xml:space="preserve"> </w:t>
            </w:r>
            <w:r>
              <w:rPr>
                <w:b/>
                <w:i/>
                <w:sz w:val="22"/>
              </w:rPr>
              <w:t>l'identità</w:t>
            </w:r>
            <w:r>
              <w:rPr>
                <w:b/>
                <w:i/>
                <w:spacing w:val="30"/>
                <w:sz w:val="22"/>
              </w:rPr>
              <w:t xml:space="preserve"> </w:t>
            </w:r>
            <w:r>
              <w:rPr>
                <w:b/>
                <w:i/>
                <w:sz w:val="22"/>
              </w:rPr>
              <w:t>digitale</w:t>
            </w:r>
            <w:r>
              <w:rPr>
                <w:b/>
                <w:i/>
                <w:spacing w:val="30"/>
                <w:sz w:val="22"/>
              </w:rPr>
              <w:t xml:space="preserve"> </w:t>
            </w:r>
            <w:r>
              <w:rPr>
                <w:b/>
                <w:i/>
                <w:sz w:val="22"/>
              </w:rPr>
              <w:t>e</w:t>
            </w:r>
            <w:r>
              <w:rPr>
                <w:b/>
                <w:i/>
                <w:spacing w:val="33"/>
                <w:sz w:val="22"/>
              </w:rPr>
              <w:t xml:space="preserve"> </w:t>
            </w:r>
            <w:r>
              <w:rPr>
                <w:b/>
                <w:i/>
                <w:sz w:val="22"/>
              </w:rPr>
              <w:t>i</w:t>
            </w:r>
            <w:r>
              <w:rPr>
                <w:b/>
                <w:i/>
                <w:spacing w:val="31"/>
                <w:sz w:val="22"/>
              </w:rPr>
              <w:t xml:space="preserve"> </w:t>
            </w:r>
            <w:r>
              <w:rPr>
                <w:b/>
                <w:i/>
                <w:sz w:val="22"/>
              </w:rPr>
              <w:t>dati</w:t>
            </w:r>
            <w:r>
              <w:rPr>
                <w:b/>
                <w:i/>
                <w:spacing w:val="30"/>
                <w:sz w:val="22"/>
              </w:rPr>
              <w:t xml:space="preserve"> </w:t>
            </w:r>
            <w:r>
              <w:rPr>
                <w:b/>
                <w:i/>
                <w:sz w:val="22"/>
              </w:rPr>
              <w:t>della</w:t>
            </w:r>
            <w:r>
              <w:rPr>
                <w:b/>
                <w:i/>
                <w:spacing w:val="30"/>
                <w:sz w:val="22"/>
              </w:rPr>
              <w:t xml:space="preserve"> </w:t>
            </w:r>
            <w:r>
              <w:rPr>
                <w:b/>
                <w:i/>
                <w:sz w:val="22"/>
              </w:rPr>
              <w:t>rete,</w:t>
            </w:r>
            <w:r>
              <w:rPr>
                <w:b/>
                <w:i/>
                <w:spacing w:val="30"/>
                <w:sz w:val="22"/>
              </w:rPr>
              <w:t xml:space="preserve"> </w:t>
            </w:r>
            <w:r>
              <w:rPr>
                <w:b/>
                <w:i/>
                <w:sz w:val="22"/>
              </w:rPr>
              <w:t>salvaguardando</w:t>
            </w:r>
            <w:r>
              <w:rPr>
                <w:b/>
                <w:i/>
                <w:spacing w:val="29"/>
                <w:sz w:val="22"/>
              </w:rPr>
              <w:t xml:space="preserve"> </w:t>
            </w:r>
            <w:r>
              <w:rPr>
                <w:b/>
                <w:i/>
                <w:sz w:val="22"/>
              </w:rPr>
              <w:t>la</w:t>
            </w:r>
            <w:r>
              <w:rPr>
                <w:b/>
                <w:i/>
                <w:spacing w:val="30"/>
                <w:sz w:val="22"/>
              </w:rPr>
              <w:t xml:space="preserve"> </w:t>
            </w:r>
            <w:r>
              <w:rPr>
                <w:b/>
                <w:i/>
                <w:sz w:val="22"/>
              </w:rPr>
              <w:t>propria</w:t>
            </w:r>
            <w:r>
              <w:rPr>
                <w:b/>
                <w:i/>
                <w:spacing w:val="31"/>
                <w:sz w:val="22"/>
              </w:rPr>
              <w:t xml:space="preserve"> </w:t>
            </w:r>
            <w:r>
              <w:rPr>
                <w:b/>
                <w:i/>
                <w:sz w:val="22"/>
              </w:rPr>
              <w:t>e</w:t>
            </w:r>
            <w:r>
              <w:rPr>
                <w:b/>
                <w:i/>
                <w:spacing w:val="29"/>
                <w:sz w:val="22"/>
              </w:rPr>
              <w:t xml:space="preserve"> </w:t>
            </w:r>
            <w:r>
              <w:rPr>
                <w:b/>
                <w:i/>
                <w:sz w:val="22"/>
              </w:rPr>
              <w:t>altrui</w:t>
            </w:r>
            <w:r>
              <w:rPr>
                <w:b/>
                <w:i/>
                <w:spacing w:val="31"/>
                <w:sz w:val="22"/>
              </w:rPr>
              <w:t xml:space="preserve"> </w:t>
            </w:r>
            <w:r>
              <w:rPr>
                <w:b/>
                <w:i/>
                <w:sz w:val="22"/>
              </w:rPr>
              <w:t>sicurezza</w:t>
            </w:r>
            <w:r>
              <w:rPr>
                <w:b/>
                <w:i/>
                <w:spacing w:val="32"/>
                <w:sz w:val="22"/>
              </w:rPr>
              <w:t xml:space="preserve"> </w:t>
            </w:r>
            <w:r>
              <w:rPr>
                <w:b/>
                <w:i/>
                <w:sz w:val="22"/>
              </w:rPr>
              <w:t>negli</w:t>
            </w:r>
            <w:r>
              <w:rPr>
                <w:b/>
                <w:i/>
                <w:spacing w:val="34"/>
                <w:sz w:val="22"/>
              </w:rPr>
              <w:t xml:space="preserve"> </w:t>
            </w:r>
            <w:r>
              <w:rPr>
                <w:b/>
                <w:i/>
                <w:sz w:val="22"/>
              </w:rPr>
              <w:t>ambienti</w:t>
            </w:r>
            <w:r>
              <w:rPr>
                <w:b/>
                <w:i/>
                <w:spacing w:val="-52"/>
                <w:sz w:val="22"/>
              </w:rPr>
              <w:t xml:space="preserve"> </w:t>
            </w:r>
            <w:r>
              <w:rPr>
                <w:b/>
                <w:i/>
                <w:sz w:val="22"/>
              </w:rPr>
              <w:t>digitali,</w:t>
            </w:r>
            <w:r>
              <w:rPr>
                <w:b/>
                <w:i/>
                <w:spacing w:val="-4"/>
                <w:sz w:val="22"/>
              </w:rPr>
              <w:t xml:space="preserve"> </w:t>
            </w:r>
            <w:r>
              <w:rPr>
                <w:b/>
                <w:i/>
                <w:sz w:val="22"/>
              </w:rPr>
              <w:t>evitando</w:t>
            </w:r>
            <w:r>
              <w:rPr>
                <w:b/>
                <w:i/>
                <w:spacing w:val="-3"/>
                <w:sz w:val="22"/>
              </w:rPr>
              <w:t xml:space="preserve"> </w:t>
            </w:r>
            <w:r>
              <w:rPr>
                <w:b/>
                <w:i/>
                <w:sz w:val="22"/>
              </w:rPr>
              <w:t>minacce</w:t>
            </w:r>
            <w:r>
              <w:rPr>
                <w:b/>
                <w:i/>
                <w:spacing w:val="-3"/>
                <w:sz w:val="22"/>
              </w:rPr>
              <w:t xml:space="preserve"> </w:t>
            </w:r>
            <w:r>
              <w:rPr>
                <w:b/>
                <w:i/>
                <w:sz w:val="22"/>
              </w:rPr>
              <w:t>per la salute</w:t>
            </w:r>
            <w:r>
              <w:rPr>
                <w:b/>
                <w:i/>
                <w:spacing w:val="-1"/>
                <w:sz w:val="22"/>
              </w:rPr>
              <w:t xml:space="preserve"> </w:t>
            </w:r>
            <w:r>
              <w:rPr>
                <w:b/>
                <w:i/>
                <w:sz w:val="22"/>
              </w:rPr>
              <w:t>e</w:t>
            </w:r>
            <w:r>
              <w:rPr>
                <w:b/>
                <w:i/>
                <w:spacing w:val="-2"/>
                <w:sz w:val="22"/>
              </w:rPr>
              <w:t xml:space="preserve"> </w:t>
            </w:r>
            <w:r>
              <w:rPr>
                <w:b/>
                <w:i/>
                <w:sz w:val="22"/>
              </w:rPr>
              <w:t>il benessere</w:t>
            </w:r>
            <w:r>
              <w:rPr>
                <w:b/>
                <w:i/>
                <w:spacing w:val="-2"/>
                <w:sz w:val="22"/>
              </w:rPr>
              <w:t xml:space="preserve"> </w:t>
            </w:r>
            <w:r>
              <w:rPr>
                <w:b/>
                <w:i/>
                <w:sz w:val="22"/>
              </w:rPr>
              <w:t>fisico</w:t>
            </w:r>
            <w:r>
              <w:rPr>
                <w:b/>
                <w:i/>
                <w:spacing w:val="-2"/>
                <w:sz w:val="22"/>
              </w:rPr>
              <w:t xml:space="preserve"> </w:t>
            </w:r>
            <w:r>
              <w:rPr>
                <w:b/>
                <w:i/>
                <w:sz w:val="22"/>
              </w:rPr>
              <w:t>e</w:t>
            </w:r>
            <w:r>
              <w:rPr>
                <w:b/>
                <w:i/>
                <w:spacing w:val="-1"/>
                <w:sz w:val="22"/>
              </w:rPr>
              <w:t xml:space="preserve"> </w:t>
            </w:r>
            <w:r>
              <w:rPr>
                <w:b/>
                <w:i/>
                <w:sz w:val="22"/>
              </w:rPr>
              <w:t>psicologico di</w:t>
            </w:r>
            <w:r>
              <w:rPr>
                <w:b/>
                <w:i/>
                <w:spacing w:val="1"/>
                <w:sz w:val="22"/>
              </w:rPr>
              <w:t xml:space="preserve"> </w:t>
            </w:r>
            <w:r>
              <w:rPr>
                <w:b/>
                <w:i/>
                <w:sz w:val="22"/>
              </w:rPr>
              <w:t>sé</w:t>
            </w:r>
            <w:r>
              <w:rPr>
                <w:b/>
                <w:i/>
                <w:spacing w:val="-1"/>
                <w:sz w:val="22"/>
              </w:rPr>
              <w:t xml:space="preserve"> </w:t>
            </w:r>
            <w:r>
              <w:rPr>
                <w:b/>
                <w:i/>
                <w:sz w:val="22"/>
              </w:rPr>
              <w:t>e</w:t>
            </w:r>
            <w:r>
              <w:rPr>
                <w:b/>
                <w:i/>
                <w:spacing w:val="-2"/>
                <w:sz w:val="22"/>
              </w:rPr>
              <w:t xml:space="preserve"> </w:t>
            </w:r>
            <w:r>
              <w:rPr>
                <w:b/>
                <w:i/>
                <w:sz w:val="22"/>
              </w:rPr>
              <w:t>degli altri.</w:t>
            </w:r>
          </w:p>
        </w:tc>
        <w:sdt>
          <w:sdtPr>
            <w:rPr>
              <w:rFonts w:asciiTheme="majorHAnsi" w:hAnsiTheme="majorHAnsi" w:cstheme="majorHAnsi"/>
              <w:b/>
              <w:color w:val="000000"/>
              <w:sz w:val="22"/>
              <w:szCs w:val="22"/>
            </w:rPr>
            <w:id w:val="-955796617"/>
            <w14:checkbox>
              <w14:checked w14:val="0"/>
              <w14:checkedState w14:val="2612" w14:font="MS Gothic"/>
              <w14:uncheckedState w14:val="2610" w14:font="MS Gothic"/>
            </w14:checkbox>
          </w:sdtPr>
          <w:sdtEndPr/>
          <w:sdtContent>
            <w:tc>
              <w:tcPr>
                <w:tcW w:w="1134" w:type="dxa"/>
              </w:tcPr>
              <w:p w14:paraId="43803F5C" w14:textId="27D010D6" w:rsidR="00773399" w:rsidRDefault="00773399" w:rsidP="00437122">
                <w:pPr>
                  <w:widowControl w:val="0"/>
                  <w:jc w:val="center"/>
                  <w:rPr>
                    <w:rFonts w:asciiTheme="majorHAnsi" w:hAnsiTheme="majorHAnsi" w:cstheme="majorHAnsi"/>
                    <w:b/>
                    <w:color w:val="000000"/>
                    <w:sz w:val="22"/>
                    <w:szCs w:val="22"/>
                  </w:rPr>
                </w:pPr>
                <w:r>
                  <w:rPr>
                    <w:rFonts w:ascii="MS Gothic" w:eastAsia="MS Gothic" w:hAnsi="MS Gothic" w:cstheme="majorHAnsi" w:hint="eastAsia"/>
                    <w:b/>
                    <w:color w:val="000000"/>
                    <w:sz w:val="22"/>
                    <w:szCs w:val="22"/>
                  </w:rPr>
                  <w:t>☐</w:t>
                </w:r>
              </w:p>
            </w:tc>
          </w:sdtContent>
        </w:sdt>
      </w:tr>
    </w:tbl>
    <w:p w14:paraId="16A6194A" w14:textId="77777777" w:rsidR="00CC3933" w:rsidRPr="00F12EDE" w:rsidRDefault="00CC3933" w:rsidP="00E061F5">
      <w:pPr>
        <w:widowControl w:val="0"/>
        <w:pBdr>
          <w:top w:val="nil"/>
          <w:left w:val="nil"/>
          <w:bottom w:val="nil"/>
          <w:right w:val="nil"/>
          <w:between w:val="nil"/>
        </w:pBdr>
        <w:spacing w:line="276" w:lineRule="auto"/>
        <w:rPr>
          <w:rFonts w:asciiTheme="majorHAnsi" w:hAnsiTheme="majorHAnsi" w:cstheme="majorHAnsi"/>
          <w:b/>
          <w:color w:val="000000"/>
          <w:sz w:val="22"/>
          <w:szCs w:val="22"/>
        </w:rPr>
      </w:pPr>
    </w:p>
    <w:tbl>
      <w:tblPr>
        <w:tblStyle w:val="Grigliatabel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923"/>
      </w:tblGrid>
      <w:tr w:rsidR="00E061F5" w:rsidRPr="005534B7" w14:paraId="2D24510D" w14:textId="77777777" w:rsidTr="001349F2">
        <w:tc>
          <w:tcPr>
            <w:tcW w:w="9923" w:type="dxa"/>
            <w:shd w:val="clear" w:color="auto" w:fill="C00000"/>
          </w:tcPr>
          <w:p w14:paraId="746A4D4C" w14:textId="7DBCB4BB" w:rsidR="00E061F5" w:rsidRPr="005534B7" w:rsidRDefault="00E061F5" w:rsidP="00BF7C33">
            <w:pPr>
              <w:widowControl w:val="0"/>
              <w:spacing w:line="276" w:lineRule="auto"/>
              <w:rPr>
                <w:rFonts w:asciiTheme="majorHAnsi" w:hAnsiTheme="majorHAnsi" w:cstheme="majorHAnsi"/>
                <w:b/>
                <w:bCs/>
                <w:smallCaps/>
                <w:color w:val="FFFFFF" w:themeColor="background1"/>
                <w:sz w:val="22"/>
                <w:szCs w:val="22"/>
              </w:rPr>
            </w:pPr>
            <w:r w:rsidRPr="005534B7">
              <w:rPr>
                <w:rFonts w:asciiTheme="majorHAnsi" w:hAnsiTheme="majorHAnsi" w:cstheme="majorHAnsi"/>
                <w:b/>
                <w:bCs/>
                <w:smallCaps/>
                <w:color w:val="FFFFFF" w:themeColor="background1"/>
                <w:sz w:val="22"/>
                <w:szCs w:val="22"/>
              </w:rPr>
              <w:t xml:space="preserve">4   </w:t>
            </w:r>
            <w:r w:rsidR="00E75183">
              <w:rPr>
                <w:rFonts w:asciiTheme="majorHAnsi" w:hAnsiTheme="majorHAnsi" w:cstheme="majorHAnsi"/>
                <w:b/>
                <w:bCs/>
                <w:smallCaps/>
                <w:color w:val="FFFFFF" w:themeColor="background1"/>
                <w:sz w:val="22"/>
                <w:szCs w:val="22"/>
              </w:rPr>
              <w:t>FORMAZIONE SCUOLA LAVORO (FSL)</w:t>
            </w:r>
          </w:p>
        </w:tc>
      </w:tr>
    </w:tbl>
    <w:p w14:paraId="65461DB0" w14:textId="77777777" w:rsidR="00E061F5" w:rsidRPr="00F12EDE" w:rsidRDefault="00E061F5" w:rsidP="00E061F5">
      <w:pPr>
        <w:widowControl w:val="0"/>
        <w:pBdr>
          <w:top w:val="nil"/>
          <w:left w:val="nil"/>
          <w:bottom w:val="nil"/>
          <w:right w:val="nil"/>
          <w:between w:val="nil"/>
        </w:pBdr>
        <w:spacing w:line="276" w:lineRule="auto"/>
        <w:jc w:val="center"/>
        <w:rPr>
          <w:rFonts w:asciiTheme="majorHAnsi" w:hAnsiTheme="majorHAnsi" w:cstheme="majorHAnsi"/>
          <w:b/>
          <w:color w:val="000000"/>
          <w:sz w:val="22"/>
          <w:szCs w:val="22"/>
        </w:rPr>
      </w:pPr>
    </w:p>
    <w:tbl>
      <w:tblPr>
        <w:tblStyle w:val="Grigliatabella"/>
        <w:tblW w:w="9918" w:type="dxa"/>
        <w:tblLook w:val="04A0" w:firstRow="1" w:lastRow="0" w:firstColumn="1" w:lastColumn="0" w:noHBand="0" w:noVBand="1"/>
      </w:tblPr>
      <w:tblGrid>
        <w:gridCol w:w="2689"/>
        <w:gridCol w:w="7229"/>
      </w:tblGrid>
      <w:tr w:rsidR="00744675" w:rsidRPr="00F12EDE" w14:paraId="14504FFD" w14:textId="77777777" w:rsidTr="001349F2">
        <w:trPr>
          <w:trHeight w:val="659"/>
        </w:trPr>
        <w:tc>
          <w:tcPr>
            <w:tcW w:w="2689" w:type="dxa"/>
            <w:shd w:val="clear" w:color="auto" w:fill="F2F2F2" w:themeFill="background1" w:themeFillShade="F2"/>
          </w:tcPr>
          <w:p w14:paraId="58E17F49" w14:textId="77777777" w:rsidR="00744675" w:rsidRPr="00CC3933" w:rsidRDefault="00744675"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r w:rsidRPr="00F12EDE">
              <w:rPr>
                <w:rFonts w:asciiTheme="majorHAnsi" w:hAnsiTheme="majorHAnsi" w:cstheme="majorHAnsi"/>
                <w:b/>
                <w:color w:val="000000"/>
                <w:sz w:val="22"/>
                <w:szCs w:val="22"/>
              </w:rPr>
              <w:t>TUTOR interno:</w:t>
            </w:r>
            <w:r>
              <w:rPr>
                <w:rFonts w:asciiTheme="majorHAnsi" w:hAnsiTheme="majorHAnsi" w:cstheme="majorHAnsi"/>
                <w:b/>
                <w:color w:val="000000"/>
                <w:sz w:val="22"/>
                <w:szCs w:val="22"/>
              </w:rPr>
              <w:t xml:space="preserve">  </w:t>
            </w:r>
          </w:p>
        </w:tc>
        <w:tc>
          <w:tcPr>
            <w:tcW w:w="7229" w:type="dxa"/>
          </w:tcPr>
          <w:p w14:paraId="36952F9C" w14:textId="3FE1EA2C" w:rsidR="00744675" w:rsidRPr="00CC3933" w:rsidRDefault="00744675"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p>
        </w:tc>
      </w:tr>
      <w:tr w:rsidR="00744675" w:rsidRPr="00F12EDE" w14:paraId="6C1C6DD9" w14:textId="77777777" w:rsidTr="001349F2">
        <w:trPr>
          <w:trHeight w:val="659"/>
        </w:trPr>
        <w:tc>
          <w:tcPr>
            <w:tcW w:w="2689" w:type="dxa"/>
            <w:shd w:val="clear" w:color="auto" w:fill="F2F2F2" w:themeFill="background1" w:themeFillShade="F2"/>
          </w:tcPr>
          <w:p w14:paraId="49344F24" w14:textId="77777777" w:rsidR="00744675" w:rsidRPr="00CC3933" w:rsidRDefault="00744675"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r w:rsidRPr="00F12EDE">
              <w:rPr>
                <w:rFonts w:asciiTheme="majorHAnsi" w:hAnsiTheme="majorHAnsi" w:cstheme="majorHAnsi"/>
                <w:b/>
                <w:color w:val="000000"/>
                <w:sz w:val="22"/>
                <w:szCs w:val="22"/>
              </w:rPr>
              <w:t>TUTOR esterno:</w:t>
            </w:r>
            <w:r>
              <w:rPr>
                <w:rFonts w:asciiTheme="majorHAnsi" w:hAnsiTheme="majorHAnsi" w:cstheme="majorHAnsi"/>
                <w:b/>
                <w:color w:val="000000"/>
                <w:sz w:val="22"/>
                <w:szCs w:val="22"/>
              </w:rPr>
              <w:t xml:space="preserve"> </w:t>
            </w:r>
          </w:p>
        </w:tc>
        <w:tc>
          <w:tcPr>
            <w:tcW w:w="7229" w:type="dxa"/>
          </w:tcPr>
          <w:p w14:paraId="2CEBC61F" w14:textId="2DDE6E25" w:rsidR="00744675" w:rsidRPr="00CC3933" w:rsidRDefault="00744675"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p>
        </w:tc>
      </w:tr>
      <w:tr w:rsidR="00744675" w:rsidRPr="00F12EDE" w14:paraId="6D60CF22" w14:textId="77777777" w:rsidTr="001349F2">
        <w:trPr>
          <w:trHeight w:val="659"/>
        </w:trPr>
        <w:tc>
          <w:tcPr>
            <w:tcW w:w="2689" w:type="dxa"/>
            <w:shd w:val="clear" w:color="auto" w:fill="F2F2F2" w:themeFill="background1" w:themeFillShade="F2"/>
          </w:tcPr>
          <w:p w14:paraId="361C4C24" w14:textId="77777777" w:rsidR="00744675" w:rsidRPr="00CC3933" w:rsidRDefault="00744675" w:rsidP="00E061F5">
            <w:pPr>
              <w:widowControl w:val="0"/>
              <w:pBdr>
                <w:top w:val="nil"/>
                <w:left w:val="nil"/>
                <w:bottom w:val="nil"/>
                <w:right w:val="nil"/>
                <w:between w:val="nil"/>
              </w:pBdr>
              <w:spacing w:line="276" w:lineRule="auto"/>
              <w:rPr>
                <w:rFonts w:asciiTheme="majorHAnsi" w:hAnsiTheme="majorHAnsi" w:cstheme="majorHAnsi"/>
                <w:b/>
                <w:color w:val="000000"/>
                <w:sz w:val="22"/>
                <w:szCs w:val="22"/>
              </w:rPr>
            </w:pPr>
            <w:r>
              <w:rPr>
                <w:rFonts w:asciiTheme="majorHAnsi" w:hAnsiTheme="majorHAnsi" w:cstheme="majorHAnsi"/>
                <w:b/>
                <w:color w:val="000000"/>
                <w:sz w:val="22"/>
                <w:szCs w:val="22"/>
              </w:rPr>
              <w:t xml:space="preserve">TITOLO </w:t>
            </w:r>
            <w:r w:rsidRPr="00F12EDE">
              <w:rPr>
                <w:rFonts w:asciiTheme="majorHAnsi" w:hAnsiTheme="majorHAnsi" w:cstheme="majorHAnsi"/>
                <w:b/>
                <w:color w:val="000000"/>
                <w:sz w:val="22"/>
                <w:szCs w:val="22"/>
              </w:rPr>
              <w:t>PROGETTO:</w:t>
            </w:r>
            <w:r>
              <w:rPr>
                <w:rFonts w:asciiTheme="majorHAnsi" w:hAnsiTheme="majorHAnsi" w:cstheme="majorHAnsi"/>
                <w:bCs/>
                <w:color w:val="000000"/>
                <w:sz w:val="22"/>
                <w:szCs w:val="22"/>
              </w:rPr>
              <w:t xml:space="preserve"> </w:t>
            </w:r>
          </w:p>
        </w:tc>
        <w:tc>
          <w:tcPr>
            <w:tcW w:w="7229" w:type="dxa"/>
          </w:tcPr>
          <w:p w14:paraId="6BD88B31" w14:textId="48AD2975" w:rsidR="00744675" w:rsidRPr="00CC3933" w:rsidRDefault="00744675" w:rsidP="00E061F5">
            <w:pPr>
              <w:widowControl w:val="0"/>
              <w:pBdr>
                <w:top w:val="nil"/>
                <w:left w:val="nil"/>
                <w:bottom w:val="nil"/>
                <w:right w:val="nil"/>
                <w:between w:val="nil"/>
              </w:pBdr>
              <w:spacing w:line="276" w:lineRule="auto"/>
              <w:rPr>
                <w:rFonts w:asciiTheme="majorHAnsi" w:hAnsiTheme="majorHAnsi" w:cstheme="majorHAnsi"/>
                <w:b/>
                <w:color w:val="000000"/>
                <w:sz w:val="22"/>
                <w:szCs w:val="22"/>
              </w:rPr>
            </w:pPr>
          </w:p>
        </w:tc>
      </w:tr>
      <w:tr w:rsidR="00744675" w:rsidRPr="00F12EDE" w14:paraId="55D9BE96" w14:textId="77777777" w:rsidTr="001349F2">
        <w:trPr>
          <w:trHeight w:val="659"/>
        </w:trPr>
        <w:tc>
          <w:tcPr>
            <w:tcW w:w="2689" w:type="dxa"/>
            <w:shd w:val="clear" w:color="auto" w:fill="F2F2F2" w:themeFill="background1" w:themeFillShade="F2"/>
          </w:tcPr>
          <w:p w14:paraId="4A19CB81" w14:textId="77777777" w:rsidR="00744675" w:rsidRPr="00F12EDE" w:rsidRDefault="00744675" w:rsidP="00E061F5">
            <w:pPr>
              <w:widowControl w:val="0"/>
              <w:pBdr>
                <w:top w:val="nil"/>
                <w:left w:val="nil"/>
                <w:bottom w:val="nil"/>
                <w:right w:val="nil"/>
                <w:between w:val="nil"/>
              </w:pBdr>
              <w:spacing w:line="276" w:lineRule="auto"/>
              <w:rPr>
                <w:rFonts w:asciiTheme="majorHAnsi" w:hAnsiTheme="majorHAnsi" w:cstheme="majorHAnsi"/>
                <w:b/>
                <w:color w:val="000000"/>
                <w:sz w:val="22"/>
                <w:szCs w:val="22"/>
              </w:rPr>
            </w:pPr>
            <w:r>
              <w:rPr>
                <w:rFonts w:asciiTheme="majorHAnsi" w:hAnsiTheme="majorHAnsi" w:cstheme="majorHAnsi"/>
                <w:b/>
                <w:color w:val="000000"/>
                <w:sz w:val="22"/>
                <w:szCs w:val="22"/>
              </w:rPr>
              <w:t>N. PARTECIPANTI</w:t>
            </w:r>
          </w:p>
        </w:tc>
        <w:tc>
          <w:tcPr>
            <w:tcW w:w="7229" w:type="dxa"/>
          </w:tcPr>
          <w:p w14:paraId="010FCA8A" w14:textId="627553B9" w:rsidR="00744675" w:rsidRPr="00F12EDE" w:rsidRDefault="00744675" w:rsidP="00E061F5">
            <w:pPr>
              <w:widowControl w:val="0"/>
              <w:pBdr>
                <w:top w:val="nil"/>
                <w:left w:val="nil"/>
                <w:bottom w:val="nil"/>
                <w:right w:val="nil"/>
                <w:between w:val="nil"/>
              </w:pBdr>
              <w:spacing w:line="276" w:lineRule="auto"/>
              <w:rPr>
                <w:rFonts w:asciiTheme="majorHAnsi" w:hAnsiTheme="majorHAnsi" w:cstheme="majorHAnsi"/>
                <w:b/>
                <w:color w:val="000000"/>
                <w:sz w:val="22"/>
                <w:szCs w:val="22"/>
              </w:rPr>
            </w:pPr>
          </w:p>
        </w:tc>
      </w:tr>
      <w:tr w:rsidR="00744675" w:rsidRPr="00F12EDE" w14:paraId="7E6252B5" w14:textId="77777777" w:rsidTr="001349F2">
        <w:trPr>
          <w:trHeight w:val="2377"/>
        </w:trPr>
        <w:tc>
          <w:tcPr>
            <w:tcW w:w="2689" w:type="dxa"/>
            <w:shd w:val="clear" w:color="auto" w:fill="F2F2F2" w:themeFill="background1" w:themeFillShade="F2"/>
          </w:tcPr>
          <w:p w14:paraId="2506D7AE" w14:textId="77777777" w:rsidR="00744675" w:rsidRPr="00744675" w:rsidRDefault="00744675"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r w:rsidRPr="00744675">
              <w:rPr>
                <w:rFonts w:asciiTheme="majorHAnsi" w:hAnsiTheme="majorHAnsi" w:cstheme="majorHAnsi"/>
                <w:b/>
                <w:color w:val="000000"/>
                <w:sz w:val="22"/>
                <w:szCs w:val="22"/>
              </w:rPr>
              <w:lastRenderedPageBreak/>
              <w:t>DESCRIZIONE ATTIVITA’</w:t>
            </w:r>
          </w:p>
        </w:tc>
        <w:tc>
          <w:tcPr>
            <w:tcW w:w="7229" w:type="dxa"/>
          </w:tcPr>
          <w:p w14:paraId="6FFAAA40" w14:textId="7BE5414B" w:rsidR="00744675" w:rsidRPr="00744675" w:rsidRDefault="00744675" w:rsidP="00E061F5">
            <w:pPr>
              <w:widowControl w:val="0"/>
              <w:pBdr>
                <w:top w:val="nil"/>
                <w:left w:val="nil"/>
                <w:bottom w:val="nil"/>
                <w:right w:val="nil"/>
                <w:between w:val="nil"/>
              </w:pBdr>
              <w:spacing w:line="276" w:lineRule="auto"/>
              <w:rPr>
                <w:rFonts w:asciiTheme="majorHAnsi" w:hAnsiTheme="majorHAnsi" w:cstheme="majorHAnsi"/>
                <w:bCs/>
                <w:color w:val="000000"/>
                <w:sz w:val="22"/>
                <w:szCs w:val="22"/>
              </w:rPr>
            </w:pPr>
          </w:p>
        </w:tc>
      </w:tr>
    </w:tbl>
    <w:p w14:paraId="2FE4570F" w14:textId="77777777" w:rsidR="00E061F5" w:rsidRPr="00E061F5" w:rsidRDefault="00E061F5" w:rsidP="00E061F5">
      <w:pPr>
        <w:rPr>
          <w:rFonts w:asciiTheme="majorHAnsi" w:hAnsiTheme="majorHAnsi" w:cstheme="majorHAnsi"/>
          <w:b/>
          <w:color w:val="000000"/>
          <w:sz w:val="22"/>
          <w:szCs w:val="22"/>
        </w:rPr>
      </w:pPr>
    </w:p>
    <w:tbl>
      <w:tblPr>
        <w:tblStyle w:val="Grigliatabella"/>
        <w:tblW w:w="100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10012"/>
      </w:tblGrid>
      <w:tr w:rsidR="00E061F5" w:rsidRPr="00E061F5" w14:paraId="4260687D" w14:textId="77777777" w:rsidTr="001349F2">
        <w:trPr>
          <w:trHeight w:val="316"/>
        </w:trPr>
        <w:tc>
          <w:tcPr>
            <w:tcW w:w="10012" w:type="dxa"/>
            <w:shd w:val="clear" w:color="auto" w:fill="C00000"/>
          </w:tcPr>
          <w:p w14:paraId="65ECA41A" w14:textId="77777777" w:rsidR="00E061F5" w:rsidRPr="00E061F5" w:rsidRDefault="00E061F5" w:rsidP="00E061F5">
            <w:pPr>
              <w:widowControl w:val="0"/>
              <w:spacing w:line="276" w:lineRule="auto"/>
              <w:rPr>
                <w:rFonts w:asciiTheme="majorHAnsi" w:hAnsiTheme="majorHAnsi" w:cstheme="majorHAnsi"/>
                <w:b/>
                <w:bCs/>
                <w:smallCaps/>
                <w:color w:val="FFFFFF" w:themeColor="background1"/>
                <w:sz w:val="22"/>
                <w:szCs w:val="22"/>
              </w:rPr>
            </w:pPr>
            <w:r w:rsidRPr="00E061F5">
              <w:rPr>
                <w:rFonts w:asciiTheme="majorHAnsi" w:hAnsiTheme="majorHAnsi" w:cstheme="majorHAnsi"/>
                <w:b/>
                <w:bCs/>
                <w:smallCaps/>
                <w:color w:val="FFFFFF" w:themeColor="background1"/>
                <w:sz w:val="22"/>
                <w:szCs w:val="22"/>
              </w:rPr>
              <w:t>5   METODOLOGIE E STRATEGIE DIDATTICHE</w:t>
            </w:r>
          </w:p>
        </w:tc>
      </w:tr>
    </w:tbl>
    <w:p w14:paraId="07956499" w14:textId="77777777" w:rsidR="00E061F5" w:rsidRDefault="00E061F5" w:rsidP="00E061F5">
      <w:pPr>
        <w:widowControl w:val="0"/>
        <w:pBdr>
          <w:top w:val="nil"/>
          <w:left w:val="nil"/>
          <w:bottom w:val="nil"/>
          <w:right w:val="nil"/>
          <w:between w:val="nil"/>
        </w:pBdr>
        <w:rPr>
          <w:rFonts w:asciiTheme="majorHAnsi" w:hAnsiTheme="majorHAnsi" w:cstheme="majorHAnsi"/>
          <w:color w:val="000000"/>
          <w:sz w:val="22"/>
          <w:szCs w:val="22"/>
        </w:rPr>
      </w:pPr>
      <w:bookmarkStart w:id="10" w:name="_Hlk147677433"/>
    </w:p>
    <w:tbl>
      <w:tblPr>
        <w:tblStyle w:val="Grigliatabella"/>
        <w:tblW w:w="10065" w:type="dxa"/>
        <w:tblInd w:w="-5" w:type="dxa"/>
        <w:tblLook w:val="04A0" w:firstRow="1" w:lastRow="0" w:firstColumn="1" w:lastColumn="0" w:noHBand="0" w:noVBand="1"/>
      </w:tblPr>
      <w:tblGrid>
        <w:gridCol w:w="3260"/>
        <w:gridCol w:w="2872"/>
        <w:gridCol w:w="3933"/>
      </w:tblGrid>
      <w:tr w:rsidR="001349F2" w14:paraId="39E99EFD" w14:textId="77777777" w:rsidTr="001349F2">
        <w:tc>
          <w:tcPr>
            <w:tcW w:w="3260" w:type="dxa"/>
          </w:tcPr>
          <w:p w14:paraId="584E3959" w14:textId="43D3F748"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269784851"/>
                <w14:checkbox>
                  <w14:checked w14:val="0"/>
                  <w14:checkedState w14:val="2612" w14:font="MS Gothic"/>
                  <w14:uncheckedState w14:val="2610" w14:font="MS Gothic"/>
                </w14:checkbox>
              </w:sdtPr>
              <w:sdtEndPr/>
              <w:sdtContent>
                <w:r w:rsidR="001349F2">
                  <w:rPr>
                    <w:rFonts w:ascii="MS Gothic" w:eastAsia="MS Gothic" w:hAnsi="MS Gothic"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Approccio dialogico</w:t>
            </w:r>
          </w:p>
          <w:p w14:paraId="4BFAE279"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976796567"/>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Metodo esperienziale;</w:t>
            </w:r>
          </w:p>
          <w:p w14:paraId="72CF1F4F"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500899968"/>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Problem posing</w:t>
            </w:r>
          </w:p>
          <w:p w14:paraId="0EF1145C"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150204666"/>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Flipped classroom</w:t>
            </w:r>
          </w:p>
          <w:p w14:paraId="51A6CE3C"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848982181"/>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Lezione dialogata;</w:t>
            </w:r>
          </w:p>
          <w:p w14:paraId="0742B236"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59184644"/>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Lezione frontale</w:t>
            </w:r>
          </w:p>
          <w:p w14:paraId="29EC5DB2" w14:textId="77777777" w:rsidR="001349F2" w:rsidRDefault="001349F2" w:rsidP="00E061F5">
            <w:pPr>
              <w:widowControl w:val="0"/>
              <w:rPr>
                <w:rFonts w:asciiTheme="majorHAnsi" w:hAnsiTheme="majorHAnsi" w:cstheme="majorHAnsi"/>
                <w:color w:val="000000"/>
                <w:sz w:val="22"/>
                <w:szCs w:val="22"/>
              </w:rPr>
            </w:pPr>
          </w:p>
        </w:tc>
        <w:tc>
          <w:tcPr>
            <w:tcW w:w="2872" w:type="dxa"/>
          </w:tcPr>
          <w:p w14:paraId="3C311FC0" w14:textId="5724C788"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311110022"/>
                <w14:checkbox>
                  <w14:checked w14:val="0"/>
                  <w14:checkedState w14:val="2612" w14:font="MS Gothic"/>
                  <w14:uncheckedState w14:val="2610" w14:font="MS Gothic"/>
                </w14:checkbox>
              </w:sdtPr>
              <w:sdtEndPr/>
              <w:sdtContent>
                <w:r w:rsidR="001349F2">
                  <w:rPr>
                    <w:rFonts w:ascii="MS Gothic" w:eastAsia="MS Gothic" w:hAnsi="MS Gothic"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Metodo scientifico;</w:t>
            </w:r>
          </w:p>
          <w:p w14:paraId="439BD241"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863664716"/>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Brainstorming</w:t>
            </w:r>
          </w:p>
          <w:p w14:paraId="4BDDE8B8"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316142068"/>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Metodo induttivo;</w:t>
            </w:r>
          </w:p>
          <w:p w14:paraId="1B35C445"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858768124"/>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Metodo deduttivo</w:t>
            </w:r>
          </w:p>
          <w:p w14:paraId="78B75458"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921109728"/>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Flipped classroom</w:t>
            </w:r>
          </w:p>
          <w:p w14:paraId="2C2BA689"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135716130"/>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Peer tutoring</w:t>
            </w:r>
          </w:p>
          <w:p w14:paraId="6BD330C8" w14:textId="77777777" w:rsidR="001349F2" w:rsidRDefault="001349F2" w:rsidP="00E061F5">
            <w:pPr>
              <w:widowControl w:val="0"/>
              <w:rPr>
                <w:rFonts w:asciiTheme="majorHAnsi" w:hAnsiTheme="majorHAnsi" w:cstheme="majorHAnsi"/>
                <w:color w:val="000000"/>
                <w:sz w:val="22"/>
                <w:szCs w:val="22"/>
              </w:rPr>
            </w:pPr>
          </w:p>
        </w:tc>
        <w:tc>
          <w:tcPr>
            <w:tcW w:w="3933" w:type="dxa"/>
          </w:tcPr>
          <w:p w14:paraId="54354264" w14:textId="50483D19" w:rsidR="001349F2" w:rsidRPr="0047025B" w:rsidRDefault="00887E26" w:rsidP="001349F2">
            <w:pPr>
              <w:widowControl w:val="0"/>
              <w:pBdr>
                <w:top w:val="nil"/>
                <w:left w:val="nil"/>
                <w:bottom w:val="nil"/>
                <w:right w:val="nil"/>
                <w:between w:val="nil"/>
              </w:pBdr>
              <w:rPr>
                <w:rFonts w:asciiTheme="majorHAnsi" w:hAnsiTheme="majorHAnsi" w:cstheme="majorHAnsi"/>
                <w:color w:val="000000"/>
                <w:sz w:val="22"/>
                <w:szCs w:val="22"/>
                <w:lang w:val="en-GB"/>
              </w:rPr>
            </w:pPr>
            <w:sdt>
              <w:sdtPr>
                <w:rPr>
                  <w:rFonts w:asciiTheme="majorHAnsi" w:hAnsiTheme="majorHAnsi" w:cstheme="majorHAnsi"/>
                  <w:color w:val="000000"/>
                  <w:sz w:val="20"/>
                  <w:szCs w:val="20"/>
                  <w:lang w:val="en-GB"/>
                </w:rPr>
                <w:id w:val="767739282"/>
                <w14:checkbox>
                  <w14:checked w14:val="0"/>
                  <w14:checkedState w14:val="2612" w14:font="MS Gothic"/>
                  <w14:uncheckedState w14:val="2610" w14:font="MS Gothic"/>
                </w14:checkbox>
              </w:sdtPr>
              <w:sdtEndPr/>
              <w:sdtContent>
                <w:r w:rsidR="001349F2" w:rsidRPr="0047025B">
                  <w:rPr>
                    <w:rFonts w:ascii="MS Gothic" w:eastAsia="MS Gothic" w:hAnsi="MS Gothic" w:cstheme="majorHAnsi" w:hint="eastAsia"/>
                    <w:color w:val="000000"/>
                    <w:sz w:val="20"/>
                    <w:szCs w:val="20"/>
                    <w:lang w:val="en-GB"/>
                  </w:rPr>
                  <w:t>☐</w:t>
                </w:r>
              </w:sdtContent>
            </w:sdt>
            <w:r w:rsidR="001349F2" w:rsidRPr="0047025B">
              <w:rPr>
                <w:rFonts w:asciiTheme="majorHAnsi" w:hAnsiTheme="majorHAnsi" w:cstheme="majorHAnsi"/>
                <w:color w:val="000000"/>
                <w:sz w:val="20"/>
                <w:szCs w:val="20"/>
                <w:lang w:val="en-GB"/>
              </w:rPr>
              <w:t xml:space="preserve">   </w:t>
            </w:r>
            <w:proofErr w:type="spellStart"/>
            <w:r w:rsidR="001349F2" w:rsidRPr="0047025B">
              <w:rPr>
                <w:rFonts w:asciiTheme="majorHAnsi" w:hAnsiTheme="majorHAnsi" w:cstheme="majorHAnsi"/>
                <w:color w:val="000000"/>
                <w:sz w:val="22"/>
                <w:szCs w:val="22"/>
                <w:lang w:val="en-GB"/>
              </w:rPr>
              <w:t>Scoperta</w:t>
            </w:r>
            <w:proofErr w:type="spellEnd"/>
            <w:r w:rsidR="001349F2" w:rsidRPr="0047025B">
              <w:rPr>
                <w:rFonts w:asciiTheme="majorHAnsi" w:hAnsiTheme="majorHAnsi" w:cstheme="majorHAnsi"/>
                <w:color w:val="000000"/>
                <w:sz w:val="22"/>
                <w:szCs w:val="22"/>
                <w:lang w:val="en-GB"/>
              </w:rPr>
              <w:t xml:space="preserve"> </w:t>
            </w:r>
            <w:proofErr w:type="spellStart"/>
            <w:r w:rsidR="001349F2" w:rsidRPr="0047025B">
              <w:rPr>
                <w:rFonts w:asciiTheme="majorHAnsi" w:hAnsiTheme="majorHAnsi" w:cstheme="majorHAnsi"/>
                <w:color w:val="000000"/>
                <w:sz w:val="22"/>
                <w:szCs w:val="22"/>
                <w:lang w:val="en-GB"/>
              </w:rPr>
              <w:t>guidata</w:t>
            </w:r>
            <w:proofErr w:type="spellEnd"/>
          </w:p>
          <w:p w14:paraId="1A40EBD1" w14:textId="77777777" w:rsidR="001349F2" w:rsidRPr="0047025B" w:rsidRDefault="00887E26" w:rsidP="001349F2">
            <w:pPr>
              <w:widowControl w:val="0"/>
              <w:pBdr>
                <w:top w:val="nil"/>
                <w:left w:val="nil"/>
                <w:bottom w:val="nil"/>
                <w:right w:val="nil"/>
                <w:between w:val="nil"/>
              </w:pBdr>
              <w:rPr>
                <w:rFonts w:asciiTheme="majorHAnsi" w:hAnsiTheme="majorHAnsi" w:cstheme="majorHAnsi"/>
                <w:color w:val="000000"/>
                <w:sz w:val="22"/>
                <w:szCs w:val="22"/>
                <w:lang w:val="en-GB"/>
              </w:rPr>
            </w:pPr>
            <w:sdt>
              <w:sdtPr>
                <w:rPr>
                  <w:rFonts w:asciiTheme="majorHAnsi" w:hAnsiTheme="majorHAnsi" w:cstheme="majorHAnsi"/>
                  <w:color w:val="000000"/>
                  <w:sz w:val="20"/>
                  <w:szCs w:val="20"/>
                  <w:lang w:val="en-GB"/>
                </w:rPr>
                <w:id w:val="-634722938"/>
                <w14:checkbox>
                  <w14:checked w14:val="0"/>
                  <w14:checkedState w14:val="2612" w14:font="MS Gothic"/>
                  <w14:uncheckedState w14:val="2610" w14:font="MS Gothic"/>
                </w14:checkbox>
              </w:sdtPr>
              <w:sdtEndPr/>
              <w:sdtContent>
                <w:r w:rsidR="001349F2" w:rsidRPr="0047025B">
                  <w:rPr>
                    <w:rFonts w:asciiTheme="majorHAnsi" w:eastAsia="MS Gothic" w:hAnsiTheme="majorHAnsi" w:cstheme="majorHAnsi" w:hint="eastAsia"/>
                    <w:color w:val="000000"/>
                    <w:sz w:val="20"/>
                    <w:szCs w:val="20"/>
                    <w:lang w:val="en-GB"/>
                  </w:rPr>
                  <w:t>☐</w:t>
                </w:r>
              </w:sdtContent>
            </w:sdt>
            <w:r w:rsidR="001349F2" w:rsidRPr="0047025B">
              <w:rPr>
                <w:rFonts w:asciiTheme="majorHAnsi" w:hAnsiTheme="majorHAnsi" w:cstheme="majorHAnsi"/>
                <w:color w:val="000000"/>
                <w:sz w:val="20"/>
                <w:szCs w:val="20"/>
                <w:lang w:val="en-GB"/>
              </w:rPr>
              <w:t xml:space="preserve">   </w:t>
            </w:r>
            <w:r w:rsidR="001349F2" w:rsidRPr="0047025B">
              <w:rPr>
                <w:rFonts w:asciiTheme="majorHAnsi" w:hAnsiTheme="majorHAnsi" w:cstheme="majorHAnsi"/>
                <w:color w:val="000000"/>
                <w:sz w:val="22"/>
                <w:szCs w:val="22"/>
                <w:lang w:val="en-GB"/>
              </w:rPr>
              <w:t>Cooperative learning;</w:t>
            </w:r>
          </w:p>
          <w:p w14:paraId="47A38392" w14:textId="77777777" w:rsidR="001349F2" w:rsidRPr="0047025B" w:rsidRDefault="00887E26" w:rsidP="001349F2">
            <w:pPr>
              <w:widowControl w:val="0"/>
              <w:pBdr>
                <w:top w:val="nil"/>
                <w:left w:val="nil"/>
                <w:bottom w:val="nil"/>
                <w:right w:val="nil"/>
                <w:between w:val="nil"/>
              </w:pBdr>
              <w:rPr>
                <w:rFonts w:asciiTheme="majorHAnsi" w:hAnsiTheme="majorHAnsi" w:cstheme="majorHAnsi"/>
                <w:color w:val="000000"/>
                <w:sz w:val="22"/>
                <w:szCs w:val="22"/>
                <w:lang w:val="en-GB"/>
              </w:rPr>
            </w:pPr>
            <w:sdt>
              <w:sdtPr>
                <w:rPr>
                  <w:rFonts w:asciiTheme="majorHAnsi" w:hAnsiTheme="majorHAnsi" w:cstheme="majorHAnsi"/>
                  <w:color w:val="000000"/>
                  <w:sz w:val="20"/>
                  <w:szCs w:val="20"/>
                  <w:lang w:val="en-GB"/>
                </w:rPr>
                <w:id w:val="-2125145027"/>
                <w14:checkbox>
                  <w14:checked w14:val="0"/>
                  <w14:checkedState w14:val="2612" w14:font="MS Gothic"/>
                  <w14:uncheckedState w14:val="2610" w14:font="MS Gothic"/>
                </w14:checkbox>
              </w:sdtPr>
              <w:sdtEndPr/>
              <w:sdtContent>
                <w:r w:rsidR="001349F2" w:rsidRPr="0047025B">
                  <w:rPr>
                    <w:rFonts w:asciiTheme="majorHAnsi" w:eastAsia="MS Gothic" w:hAnsiTheme="majorHAnsi" w:cstheme="majorHAnsi" w:hint="eastAsia"/>
                    <w:color w:val="000000"/>
                    <w:sz w:val="20"/>
                    <w:szCs w:val="20"/>
                    <w:lang w:val="en-GB"/>
                  </w:rPr>
                  <w:t>☐</w:t>
                </w:r>
              </w:sdtContent>
            </w:sdt>
            <w:r w:rsidR="001349F2" w:rsidRPr="0047025B">
              <w:rPr>
                <w:rFonts w:asciiTheme="majorHAnsi" w:hAnsiTheme="majorHAnsi" w:cstheme="majorHAnsi"/>
                <w:color w:val="000000"/>
                <w:sz w:val="20"/>
                <w:szCs w:val="20"/>
                <w:lang w:val="en-GB"/>
              </w:rPr>
              <w:t xml:space="preserve">   </w:t>
            </w:r>
            <w:r w:rsidR="001349F2" w:rsidRPr="0047025B">
              <w:rPr>
                <w:rFonts w:asciiTheme="majorHAnsi" w:hAnsiTheme="majorHAnsi" w:cstheme="majorHAnsi"/>
                <w:color w:val="000000"/>
                <w:sz w:val="22"/>
                <w:szCs w:val="22"/>
                <w:lang w:val="en-GB"/>
              </w:rPr>
              <w:t xml:space="preserve">Service learning </w:t>
            </w:r>
          </w:p>
          <w:p w14:paraId="66FB5F4A" w14:textId="77777777" w:rsidR="001349F2" w:rsidRPr="0047025B" w:rsidRDefault="00887E26" w:rsidP="001349F2">
            <w:pPr>
              <w:widowControl w:val="0"/>
              <w:pBdr>
                <w:top w:val="nil"/>
                <w:left w:val="nil"/>
                <w:bottom w:val="nil"/>
                <w:right w:val="nil"/>
                <w:between w:val="nil"/>
              </w:pBdr>
              <w:rPr>
                <w:rFonts w:asciiTheme="majorHAnsi" w:hAnsiTheme="majorHAnsi" w:cstheme="majorHAnsi"/>
                <w:color w:val="000000"/>
                <w:sz w:val="22"/>
                <w:szCs w:val="22"/>
                <w:lang w:val="en-GB"/>
              </w:rPr>
            </w:pPr>
            <w:sdt>
              <w:sdtPr>
                <w:rPr>
                  <w:rFonts w:asciiTheme="majorHAnsi" w:hAnsiTheme="majorHAnsi" w:cstheme="majorHAnsi"/>
                  <w:color w:val="000000"/>
                  <w:sz w:val="20"/>
                  <w:szCs w:val="20"/>
                  <w:lang w:val="en-GB"/>
                </w:rPr>
                <w:id w:val="-392894628"/>
                <w14:checkbox>
                  <w14:checked w14:val="0"/>
                  <w14:checkedState w14:val="2612" w14:font="MS Gothic"/>
                  <w14:uncheckedState w14:val="2610" w14:font="MS Gothic"/>
                </w14:checkbox>
              </w:sdtPr>
              <w:sdtEndPr/>
              <w:sdtContent>
                <w:r w:rsidR="001349F2" w:rsidRPr="0047025B">
                  <w:rPr>
                    <w:rFonts w:asciiTheme="majorHAnsi" w:eastAsia="MS Gothic" w:hAnsiTheme="majorHAnsi" w:cstheme="majorHAnsi" w:hint="eastAsia"/>
                    <w:color w:val="000000"/>
                    <w:sz w:val="20"/>
                    <w:szCs w:val="20"/>
                    <w:lang w:val="en-GB"/>
                  </w:rPr>
                  <w:t>☐</w:t>
                </w:r>
              </w:sdtContent>
            </w:sdt>
            <w:r w:rsidR="001349F2" w:rsidRPr="0047025B">
              <w:rPr>
                <w:rFonts w:asciiTheme="majorHAnsi" w:hAnsiTheme="majorHAnsi" w:cstheme="majorHAnsi"/>
                <w:color w:val="000000"/>
                <w:sz w:val="20"/>
                <w:szCs w:val="20"/>
                <w:lang w:val="en-GB"/>
              </w:rPr>
              <w:t xml:space="preserve">   </w:t>
            </w:r>
            <w:r w:rsidR="001349F2" w:rsidRPr="0047025B">
              <w:rPr>
                <w:rFonts w:asciiTheme="majorHAnsi" w:hAnsiTheme="majorHAnsi" w:cstheme="majorHAnsi"/>
                <w:color w:val="000000"/>
                <w:sz w:val="22"/>
                <w:szCs w:val="22"/>
                <w:lang w:val="en-GB"/>
              </w:rPr>
              <w:t>Debate</w:t>
            </w:r>
          </w:p>
          <w:p w14:paraId="54837F43"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833842491"/>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Ricerca individuale e/o di gruppo;</w:t>
            </w:r>
          </w:p>
          <w:p w14:paraId="53B5FDF6"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975749660"/>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Problem solving</w:t>
            </w:r>
          </w:p>
          <w:p w14:paraId="07DCB14B" w14:textId="1FECEA6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389871480"/>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Altro</w:t>
            </w:r>
            <w:r w:rsidR="004B1DB1">
              <w:rPr>
                <w:rFonts w:asciiTheme="majorHAnsi" w:hAnsiTheme="majorHAnsi" w:cstheme="majorHAnsi"/>
                <w:color w:val="000000"/>
                <w:sz w:val="20"/>
                <w:szCs w:val="20"/>
              </w:rPr>
              <w:t xml:space="preserve"> ________________________</w:t>
            </w:r>
          </w:p>
          <w:p w14:paraId="20034E90" w14:textId="77777777" w:rsidR="001349F2" w:rsidRDefault="001349F2" w:rsidP="00E061F5">
            <w:pPr>
              <w:widowControl w:val="0"/>
              <w:rPr>
                <w:rFonts w:asciiTheme="majorHAnsi" w:hAnsiTheme="majorHAnsi" w:cstheme="majorHAnsi"/>
                <w:color w:val="000000"/>
                <w:sz w:val="22"/>
                <w:szCs w:val="22"/>
              </w:rPr>
            </w:pPr>
          </w:p>
        </w:tc>
      </w:tr>
    </w:tbl>
    <w:tbl>
      <w:tblPr>
        <w:tblStyle w:val="Grigliatabella"/>
        <w:tblpPr w:leftFromText="141" w:rightFromText="141" w:vertAnchor="text" w:horzAnchor="margin" w:tblpY="21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10065"/>
      </w:tblGrid>
      <w:tr w:rsidR="001349F2" w:rsidRPr="00E061F5" w14:paraId="4BFE6599" w14:textId="77777777" w:rsidTr="001349F2">
        <w:tc>
          <w:tcPr>
            <w:tcW w:w="10065" w:type="dxa"/>
            <w:shd w:val="clear" w:color="auto" w:fill="C00000"/>
          </w:tcPr>
          <w:p w14:paraId="0A507753" w14:textId="77777777" w:rsidR="001349F2" w:rsidRPr="00E061F5" w:rsidRDefault="001349F2" w:rsidP="001349F2">
            <w:pPr>
              <w:widowControl w:val="0"/>
              <w:spacing w:line="276" w:lineRule="auto"/>
              <w:rPr>
                <w:rFonts w:asciiTheme="majorHAnsi" w:hAnsiTheme="majorHAnsi" w:cstheme="majorHAnsi"/>
                <w:b/>
                <w:bCs/>
                <w:smallCaps/>
                <w:color w:val="FFFFFF" w:themeColor="background1"/>
                <w:sz w:val="22"/>
                <w:szCs w:val="22"/>
              </w:rPr>
            </w:pPr>
            <w:bookmarkStart w:id="11" w:name="_Hlk147575488"/>
            <w:r w:rsidRPr="00E061F5">
              <w:rPr>
                <w:rFonts w:asciiTheme="majorHAnsi" w:hAnsiTheme="majorHAnsi" w:cstheme="majorHAnsi"/>
                <w:b/>
                <w:bCs/>
                <w:smallCaps/>
                <w:color w:val="FFFFFF" w:themeColor="background1"/>
                <w:sz w:val="22"/>
                <w:szCs w:val="22"/>
              </w:rPr>
              <w:t>6   ATTREZZATURE E STRUMENTI DIDATTICI</w:t>
            </w:r>
          </w:p>
        </w:tc>
      </w:tr>
    </w:tbl>
    <w:tbl>
      <w:tblPr>
        <w:tblStyle w:val="Grigliatabella"/>
        <w:tblW w:w="10064" w:type="dxa"/>
        <w:tblLook w:val="04A0" w:firstRow="1" w:lastRow="0" w:firstColumn="1" w:lastColumn="0" w:noHBand="0" w:noVBand="1"/>
      </w:tblPr>
      <w:tblGrid>
        <w:gridCol w:w="5032"/>
        <w:gridCol w:w="5032"/>
      </w:tblGrid>
      <w:tr w:rsidR="001349F2" w14:paraId="085385C0" w14:textId="77777777" w:rsidTr="001349F2">
        <w:trPr>
          <w:trHeight w:val="1991"/>
        </w:trPr>
        <w:tc>
          <w:tcPr>
            <w:tcW w:w="5032" w:type="dxa"/>
          </w:tcPr>
          <w:p w14:paraId="1F580FCC" w14:textId="77777777" w:rsidR="001349F2" w:rsidRPr="00E061F5" w:rsidRDefault="00887E26" w:rsidP="001349F2">
            <w:pPr>
              <w:widowControl w:val="0"/>
              <w:pBdr>
                <w:top w:val="nil"/>
                <w:left w:val="nil"/>
                <w:bottom w:val="nil"/>
                <w:right w:val="nil"/>
                <w:between w:val="nil"/>
              </w:pBdr>
              <w:contextualSpacing/>
              <w:rPr>
                <w:rFonts w:asciiTheme="majorHAnsi" w:hAnsiTheme="majorHAnsi" w:cstheme="majorHAnsi"/>
                <w:color w:val="000000"/>
                <w:sz w:val="22"/>
                <w:szCs w:val="22"/>
              </w:rPr>
            </w:pPr>
            <w:sdt>
              <w:sdtPr>
                <w:rPr>
                  <w:rFonts w:asciiTheme="majorHAnsi" w:hAnsiTheme="majorHAnsi" w:cstheme="majorHAnsi"/>
                  <w:color w:val="000000"/>
                  <w:sz w:val="20"/>
                  <w:szCs w:val="20"/>
                </w:rPr>
                <w:id w:val="-406924866"/>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Libri di testo</w:t>
            </w:r>
          </w:p>
          <w:p w14:paraId="1062BD02"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836387024"/>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Laboratori</w:t>
            </w:r>
          </w:p>
          <w:p w14:paraId="36F9BC89"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341192493"/>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Palestra</w:t>
            </w:r>
          </w:p>
          <w:p w14:paraId="25C2A033"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334000110"/>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Computer</w:t>
            </w:r>
          </w:p>
          <w:p w14:paraId="3688827E"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787191935"/>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Aula virtuale</w:t>
            </w:r>
          </w:p>
          <w:p w14:paraId="55C14E14" w14:textId="726BE3BA" w:rsidR="001349F2" w:rsidRPr="001349F2"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577831913"/>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Testi di consultazione</w:t>
            </w:r>
          </w:p>
        </w:tc>
        <w:tc>
          <w:tcPr>
            <w:tcW w:w="5032" w:type="dxa"/>
          </w:tcPr>
          <w:p w14:paraId="0D848019"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278945631"/>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Google Classroom</w:t>
            </w:r>
          </w:p>
          <w:p w14:paraId="2F32F927"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113127678"/>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Fotocopie</w:t>
            </w:r>
          </w:p>
          <w:p w14:paraId="518D1E3D"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750317933"/>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Sussidi multimediali</w:t>
            </w:r>
          </w:p>
          <w:p w14:paraId="2DCDF888"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700628178"/>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Audioregistratore</w:t>
            </w:r>
          </w:p>
          <w:p w14:paraId="51C4423C" w14:textId="77777777"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258130751"/>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 xml:space="preserve">Schermi interattivi touchscreen </w:t>
            </w:r>
          </w:p>
          <w:p w14:paraId="73DD3552" w14:textId="36267F7F" w:rsidR="001349F2" w:rsidRPr="001349F2"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25724458"/>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Google Mee</w:t>
            </w:r>
            <w:r w:rsidR="001349F2">
              <w:rPr>
                <w:rFonts w:asciiTheme="majorHAnsi" w:hAnsiTheme="majorHAnsi" w:cstheme="majorHAnsi"/>
                <w:color w:val="000000"/>
                <w:sz w:val="22"/>
                <w:szCs w:val="22"/>
              </w:rPr>
              <w:t>t</w:t>
            </w:r>
          </w:p>
        </w:tc>
      </w:tr>
      <w:bookmarkEnd w:id="10"/>
      <w:bookmarkEnd w:id="11"/>
    </w:tbl>
    <w:p w14:paraId="0332F38F" w14:textId="77777777" w:rsidR="00E061F5" w:rsidRPr="00E061F5" w:rsidRDefault="00E061F5" w:rsidP="001349F2">
      <w:pPr>
        <w:widowControl w:val="0"/>
        <w:pBdr>
          <w:top w:val="nil"/>
          <w:left w:val="nil"/>
          <w:bottom w:val="nil"/>
          <w:right w:val="nil"/>
          <w:between w:val="nil"/>
        </w:pBdr>
        <w:rPr>
          <w:rFonts w:asciiTheme="majorHAnsi" w:hAnsiTheme="majorHAnsi" w:cstheme="majorHAnsi"/>
          <w:b/>
          <w:color w:val="000000"/>
          <w:sz w:val="22"/>
          <w:szCs w:val="22"/>
        </w:rPr>
      </w:pPr>
    </w:p>
    <w:tbl>
      <w:tblPr>
        <w:tblStyle w:val="Grigliatabella"/>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10207"/>
      </w:tblGrid>
      <w:tr w:rsidR="00E061F5" w:rsidRPr="00E061F5" w14:paraId="728F2943" w14:textId="77777777" w:rsidTr="00BF7C33">
        <w:tc>
          <w:tcPr>
            <w:tcW w:w="10207" w:type="dxa"/>
            <w:shd w:val="clear" w:color="auto" w:fill="C00000"/>
          </w:tcPr>
          <w:p w14:paraId="54B6595D" w14:textId="77777777" w:rsidR="00E061F5" w:rsidRPr="00E061F5" w:rsidRDefault="00E061F5" w:rsidP="00E061F5">
            <w:pPr>
              <w:widowControl w:val="0"/>
              <w:spacing w:line="276" w:lineRule="auto"/>
              <w:rPr>
                <w:rFonts w:asciiTheme="majorHAnsi" w:hAnsiTheme="majorHAnsi" w:cstheme="majorHAnsi"/>
                <w:b/>
                <w:bCs/>
                <w:smallCaps/>
                <w:color w:val="FFFFFF" w:themeColor="background1"/>
                <w:sz w:val="22"/>
                <w:szCs w:val="22"/>
              </w:rPr>
            </w:pPr>
            <w:r w:rsidRPr="00E061F5">
              <w:rPr>
                <w:rFonts w:asciiTheme="majorHAnsi" w:hAnsiTheme="majorHAnsi" w:cstheme="majorHAnsi"/>
                <w:b/>
                <w:bCs/>
                <w:smallCaps/>
                <w:color w:val="FFFFFF" w:themeColor="background1"/>
                <w:sz w:val="22"/>
                <w:szCs w:val="22"/>
              </w:rPr>
              <w:t>7. MODALITA' DI VERIFICA DEL LIVELLO DI APPRENDIMENTO</w:t>
            </w:r>
          </w:p>
        </w:tc>
      </w:tr>
    </w:tbl>
    <w:p w14:paraId="17121FEF" w14:textId="3FF678B5" w:rsidR="001349F2" w:rsidRPr="00E061F5" w:rsidRDefault="00E061F5" w:rsidP="00E061F5">
      <w:pPr>
        <w:pBdr>
          <w:top w:val="nil"/>
          <w:left w:val="nil"/>
          <w:bottom w:val="nil"/>
          <w:right w:val="nil"/>
          <w:between w:val="nil"/>
        </w:pBdr>
        <w:spacing w:line="276" w:lineRule="auto"/>
        <w:rPr>
          <w:rFonts w:asciiTheme="majorHAnsi" w:hAnsiTheme="majorHAnsi" w:cstheme="majorHAnsi"/>
          <w:b/>
          <w:iCs/>
          <w:color w:val="000000"/>
          <w:sz w:val="22"/>
          <w:szCs w:val="22"/>
        </w:rPr>
      </w:pPr>
      <w:r w:rsidRPr="00E061F5">
        <w:rPr>
          <w:rFonts w:asciiTheme="majorHAnsi" w:hAnsiTheme="majorHAnsi" w:cstheme="majorHAnsi"/>
          <w:b/>
          <w:iCs/>
          <w:color w:val="000000"/>
          <w:sz w:val="22"/>
          <w:szCs w:val="22"/>
        </w:rPr>
        <w:t>TIPOLOGIA DI PROVE DI VERIFICA</w:t>
      </w:r>
    </w:p>
    <w:tbl>
      <w:tblPr>
        <w:tblStyle w:val="Grigliatabella"/>
        <w:tblW w:w="10060" w:type="dxa"/>
        <w:tblLook w:val="04A0" w:firstRow="1" w:lastRow="0" w:firstColumn="1" w:lastColumn="0" w:noHBand="0" w:noVBand="1"/>
      </w:tblPr>
      <w:tblGrid>
        <w:gridCol w:w="4839"/>
        <w:gridCol w:w="5221"/>
      </w:tblGrid>
      <w:tr w:rsidR="001349F2" w14:paraId="1B2C8EA3" w14:textId="77777777" w:rsidTr="001349F2">
        <w:trPr>
          <w:trHeight w:val="1444"/>
        </w:trPr>
        <w:tc>
          <w:tcPr>
            <w:tcW w:w="4839" w:type="dxa"/>
          </w:tcPr>
          <w:p w14:paraId="4405941A" w14:textId="4DF362FC"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278717015"/>
                <w14:checkbox>
                  <w14:checked w14:val="0"/>
                  <w14:checkedState w14:val="2612" w14:font="MS Gothic"/>
                  <w14:uncheckedState w14:val="2610" w14:font="MS Gothic"/>
                </w14:checkbox>
              </w:sdtPr>
              <w:sdtEndPr/>
              <w:sdtContent>
                <w:r w:rsidR="001349F2">
                  <w:rPr>
                    <w:rFonts w:ascii="MS Gothic" w:eastAsia="MS Gothic" w:hAnsi="MS Gothic"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Test</w:t>
            </w:r>
          </w:p>
          <w:p w14:paraId="250F9019" w14:textId="77777777"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674943139"/>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Questionari</w:t>
            </w:r>
          </w:p>
          <w:p w14:paraId="6117E313" w14:textId="77777777"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59290763"/>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Relazioni</w:t>
            </w:r>
          </w:p>
          <w:p w14:paraId="6C6F417E" w14:textId="77777777"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337303269"/>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Temi</w:t>
            </w:r>
          </w:p>
          <w:p w14:paraId="033066B4" w14:textId="77777777"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274714384"/>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Traduzioni</w:t>
            </w:r>
          </w:p>
          <w:p w14:paraId="594EA39B" w14:textId="77777777" w:rsidR="001349F2" w:rsidRDefault="001349F2" w:rsidP="00E061F5">
            <w:pPr>
              <w:spacing w:line="276" w:lineRule="auto"/>
              <w:rPr>
                <w:rFonts w:asciiTheme="majorHAnsi" w:hAnsiTheme="majorHAnsi" w:cstheme="majorHAnsi"/>
                <w:b/>
                <w:iCs/>
                <w:color w:val="000000"/>
                <w:sz w:val="22"/>
                <w:szCs w:val="22"/>
              </w:rPr>
            </w:pPr>
          </w:p>
        </w:tc>
        <w:tc>
          <w:tcPr>
            <w:tcW w:w="5221" w:type="dxa"/>
          </w:tcPr>
          <w:p w14:paraId="492BF7D2" w14:textId="0279CA49"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2019889483"/>
                <w14:checkbox>
                  <w14:checked w14:val="0"/>
                  <w14:checkedState w14:val="2612" w14:font="MS Gothic"/>
                  <w14:uncheckedState w14:val="2610" w14:font="MS Gothic"/>
                </w14:checkbox>
              </w:sdtPr>
              <w:sdtEndPr/>
              <w:sdtContent>
                <w:r w:rsidR="001349F2">
                  <w:rPr>
                    <w:rFonts w:ascii="MS Gothic" w:eastAsia="MS Gothic" w:hAnsi="MS Gothic"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Articoli di giornale</w:t>
            </w:r>
          </w:p>
          <w:p w14:paraId="36CF0DE1" w14:textId="77777777"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325818314"/>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Moduli Google</w:t>
            </w:r>
          </w:p>
          <w:p w14:paraId="40543B5E" w14:textId="77777777"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904015193"/>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Saggi brevi</w:t>
            </w:r>
          </w:p>
          <w:p w14:paraId="7A765BB0" w14:textId="77777777" w:rsidR="001349F2" w:rsidRPr="00E061F5" w:rsidRDefault="00887E26" w:rsidP="001349F2">
            <w:pPr>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268354892"/>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Prove grafiche</w:t>
            </w:r>
          </w:p>
          <w:p w14:paraId="29A86746" w14:textId="756B1552" w:rsidR="001349F2" w:rsidRPr="00E061F5" w:rsidRDefault="00887E26" w:rsidP="001349F2">
            <w:pPr>
              <w:widowControl w:val="0"/>
              <w:pBdr>
                <w:top w:val="nil"/>
                <w:left w:val="nil"/>
                <w:bottom w:val="nil"/>
                <w:right w:val="nil"/>
                <w:between w:val="nil"/>
              </w:pBdr>
              <w:rPr>
                <w:rFonts w:asciiTheme="majorHAnsi" w:hAnsiTheme="majorHAnsi" w:cstheme="majorHAnsi"/>
                <w:color w:val="000000"/>
                <w:sz w:val="22"/>
                <w:szCs w:val="22"/>
              </w:rPr>
            </w:pPr>
            <w:sdt>
              <w:sdtPr>
                <w:rPr>
                  <w:rFonts w:asciiTheme="majorHAnsi" w:hAnsiTheme="majorHAnsi" w:cstheme="majorHAnsi"/>
                  <w:color w:val="000000"/>
                  <w:sz w:val="20"/>
                  <w:szCs w:val="20"/>
                </w:rPr>
                <w:id w:val="1981186139"/>
                <w14:checkbox>
                  <w14:checked w14:val="0"/>
                  <w14:checkedState w14:val="2612" w14:font="MS Gothic"/>
                  <w14:uncheckedState w14:val="2610" w14:font="MS Gothic"/>
                </w14:checkbox>
              </w:sdtPr>
              <w:sdtEndPr/>
              <w:sdtContent>
                <w:r w:rsidR="001349F2" w:rsidRPr="00E061F5">
                  <w:rPr>
                    <w:rFonts w:asciiTheme="majorHAnsi" w:eastAsia="MS Gothic" w:hAnsiTheme="majorHAnsi" w:cstheme="majorHAnsi" w:hint="eastAsia"/>
                    <w:color w:val="000000"/>
                    <w:sz w:val="20"/>
                    <w:szCs w:val="20"/>
                  </w:rPr>
                  <w:t>☐</w:t>
                </w:r>
              </w:sdtContent>
            </w:sdt>
            <w:r w:rsidR="001349F2" w:rsidRPr="00E061F5">
              <w:rPr>
                <w:rFonts w:asciiTheme="majorHAnsi" w:hAnsiTheme="majorHAnsi" w:cstheme="majorHAnsi"/>
                <w:color w:val="000000"/>
                <w:sz w:val="20"/>
                <w:szCs w:val="20"/>
              </w:rPr>
              <w:t xml:space="preserve">   </w:t>
            </w:r>
            <w:r w:rsidR="001349F2" w:rsidRPr="00E061F5">
              <w:rPr>
                <w:rFonts w:asciiTheme="majorHAnsi" w:hAnsiTheme="majorHAnsi" w:cstheme="majorHAnsi"/>
                <w:color w:val="000000"/>
                <w:sz w:val="22"/>
                <w:szCs w:val="22"/>
              </w:rPr>
              <w:t>Altro</w:t>
            </w:r>
            <w:r w:rsidR="004B1DB1">
              <w:rPr>
                <w:rFonts w:asciiTheme="majorHAnsi" w:hAnsiTheme="majorHAnsi" w:cstheme="majorHAnsi"/>
                <w:color w:val="000000"/>
                <w:sz w:val="22"/>
                <w:szCs w:val="22"/>
              </w:rPr>
              <w:t xml:space="preserve"> ______________________________________</w:t>
            </w:r>
          </w:p>
          <w:p w14:paraId="38E7441B" w14:textId="77777777" w:rsidR="001349F2" w:rsidRDefault="001349F2" w:rsidP="00E061F5">
            <w:pPr>
              <w:spacing w:line="276" w:lineRule="auto"/>
              <w:rPr>
                <w:rFonts w:asciiTheme="majorHAnsi" w:hAnsiTheme="majorHAnsi" w:cstheme="majorHAnsi"/>
                <w:b/>
                <w:iCs/>
                <w:color w:val="000000"/>
                <w:sz w:val="22"/>
                <w:szCs w:val="22"/>
              </w:rPr>
            </w:pPr>
          </w:p>
        </w:tc>
      </w:tr>
    </w:tbl>
    <w:p w14:paraId="03090633" w14:textId="77777777" w:rsidR="00E061F5" w:rsidRPr="00E061F5" w:rsidRDefault="00E061F5" w:rsidP="00E061F5">
      <w:pPr>
        <w:widowControl w:val="0"/>
        <w:pBdr>
          <w:top w:val="nil"/>
          <w:left w:val="nil"/>
          <w:bottom w:val="nil"/>
          <w:right w:val="nil"/>
          <w:between w:val="nil"/>
        </w:pBdr>
        <w:rPr>
          <w:rFonts w:asciiTheme="majorHAnsi" w:hAnsiTheme="majorHAnsi" w:cstheme="majorHAnsi"/>
          <w:color w:val="000000"/>
          <w:sz w:val="22"/>
          <w:szCs w:val="22"/>
        </w:rPr>
      </w:pPr>
    </w:p>
    <w:tbl>
      <w:tblPr>
        <w:tblStyle w:val="Grigliatabella"/>
        <w:tblW w:w="10060" w:type="dxa"/>
        <w:tblLook w:val="04A0" w:firstRow="1" w:lastRow="0" w:firstColumn="1" w:lastColumn="0" w:noHBand="0" w:noVBand="1"/>
      </w:tblPr>
      <w:tblGrid>
        <w:gridCol w:w="4839"/>
        <w:gridCol w:w="5221"/>
      </w:tblGrid>
      <w:tr w:rsidR="00E061F5" w:rsidRPr="00E061F5" w14:paraId="7D9FB38A" w14:textId="77777777" w:rsidTr="001349F2">
        <w:tc>
          <w:tcPr>
            <w:tcW w:w="10060" w:type="dxa"/>
            <w:gridSpan w:val="2"/>
            <w:shd w:val="clear" w:color="auto" w:fill="D9D9D9" w:themeFill="background1" w:themeFillShade="D9"/>
          </w:tcPr>
          <w:p w14:paraId="0C3F90B9" w14:textId="77777777" w:rsidR="00E061F5" w:rsidRPr="00E061F5" w:rsidRDefault="00E061F5" w:rsidP="00E061F5">
            <w:pPr>
              <w:widowControl w:val="0"/>
              <w:tabs>
                <w:tab w:val="left" w:pos="413"/>
              </w:tabs>
              <w:spacing w:after="200"/>
              <w:jc w:val="center"/>
              <w:rPr>
                <w:rFonts w:asciiTheme="majorHAnsi" w:hAnsiTheme="majorHAnsi" w:cstheme="majorHAnsi"/>
                <w:b/>
                <w:color w:val="000000"/>
                <w:sz w:val="22"/>
                <w:szCs w:val="22"/>
              </w:rPr>
            </w:pPr>
            <w:r w:rsidRPr="00E061F5">
              <w:rPr>
                <w:rFonts w:asciiTheme="majorHAnsi" w:hAnsiTheme="majorHAnsi" w:cstheme="majorHAnsi"/>
                <w:b/>
                <w:color w:val="000000"/>
                <w:sz w:val="22"/>
                <w:szCs w:val="22"/>
              </w:rPr>
              <w:t>INTERVENTI DI RECUPERO E DI POTENZIAMENTO</w:t>
            </w:r>
          </w:p>
        </w:tc>
      </w:tr>
      <w:tr w:rsidR="00E061F5" w:rsidRPr="00E061F5" w14:paraId="6C3D6578" w14:textId="77777777" w:rsidTr="00E75183">
        <w:tc>
          <w:tcPr>
            <w:tcW w:w="4839" w:type="dxa"/>
            <w:shd w:val="clear" w:color="auto" w:fill="FFFFFF" w:themeFill="background1"/>
          </w:tcPr>
          <w:p w14:paraId="72B7BE04" w14:textId="77777777" w:rsidR="00E061F5" w:rsidRPr="00E061F5" w:rsidRDefault="00E061F5" w:rsidP="00E061F5">
            <w:pPr>
              <w:widowControl w:val="0"/>
              <w:tabs>
                <w:tab w:val="left" w:pos="413"/>
              </w:tabs>
              <w:spacing w:after="200"/>
              <w:jc w:val="center"/>
              <w:rPr>
                <w:rFonts w:asciiTheme="majorHAnsi" w:hAnsiTheme="majorHAnsi" w:cstheme="majorHAnsi"/>
                <w:b/>
                <w:color w:val="000000"/>
                <w:sz w:val="22"/>
                <w:szCs w:val="22"/>
              </w:rPr>
            </w:pPr>
            <w:r w:rsidRPr="00E061F5">
              <w:rPr>
                <w:rFonts w:asciiTheme="majorHAnsi" w:hAnsiTheme="majorHAnsi" w:cstheme="majorHAnsi"/>
                <w:b/>
                <w:color w:val="000000"/>
                <w:sz w:val="22"/>
                <w:szCs w:val="22"/>
              </w:rPr>
              <w:t>Interventi di recupero</w:t>
            </w:r>
          </w:p>
        </w:tc>
        <w:tc>
          <w:tcPr>
            <w:tcW w:w="5221" w:type="dxa"/>
            <w:shd w:val="clear" w:color="auto" w:fill="FFFFFF" w:themeFill="background1"/>
          </w:tcPr>
          <w:p w14:paraId="0E018AFB" w14:textId="77777777" w:rsidR="00E061F5" w:rsidRPr="00E061F5" w:rsidRDefault="00E061F5" w:rsidP="00E061F5">
            <w:pPr>
              <w:widowControl w:val="0"/>
              <w:tabs>
                <w:tab w:val="left" w:pos="413"/>
              </w:tabs>
              <w:spacing w:after="200"/>
              <w:jc w:val="center"/>
              <w:rPr>
                <w:rFonts w:asciiTheme="majorHAnsi" w:hAnsiTheme="majorHAnsi" w:cstheme="majorHAnsi"/>
                <w:b/>
                <w:color w:val="000000"/>
                <w:sz w:val="22"/>
                <w:szCs w:val="22"/>
              </w:rPr>
            </w:pPr>
            <w:r w:rsidRPr="00E061F5">
              <w:rPr>
                <w:rFonts w:asciiTheme="majorHAnsi" w:hAnsiTheme="majorHAnsi" w:cstheme="majorHAnsi"/>
                <w:b/>
                <w:color w:val="000000"/>
                <w:sz w:val="22"/>
                <w:szCs w:val="22"/>
              </w:rPr>
              <w:t>Interventi di potenziamento</w:t>
            </w:r>
          </w:p>
        </w:tc>
      </w:tr>
      <w:tr w:rsidR="00E061F5" w:rsidRPr="00E061F5" w14:paraId="7AC80E55" w14:textId="77777777" w:rsidTr="001349F2">
        <w:tc>
          <w:tcPr>
            <w:tcW w:w="4839" w:type="dxa"/>
          </w:tcPr>
          <w:p w14:paraId="0A6AA5D5" w14:textId="456080AF"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1942834364"/>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Attività guidate a crescente livello di difficoltà</w:t>
            </w:r>
          </w:p>
          <w:p w14:paraId="38688BF6" w14:textId="13B0053C"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830804108"/>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Esercitazioni per migliorare il metodo di studio e di lavoro</w:t>
            </w:r>
          </w:p>
          <w:p w14:paraId="1DCE1CF5" w14:textId="7CB57A1C"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1901018044"/>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Schede con simulazioni di verifica</w:t>
            </w:r>
          </w:p>
          <w:p w14:paraId="0739AC83" w14:textId="0593CFF9"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304516762"/>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Percorsi didattici alternativi o personalizzati</w:t>
            </w:r>
          </w:p>
          <w:p w14:paraId="4A9BD855" w14:textId="17177A31"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884708755"/>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Controllo sistematico dei lavori prodotti a casa e in classe</w:t>
            </w:r>
          </w:p>
          <w:p w14:paraId="57C71E4D" w14:textId="40358284"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599924847"/>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Valorizzazione dei minimi progressi per accrescere l’autostima</w:t>
            </w:r>
          </w:p>
          <w:p w14:paraId="0CE25F9F" w14:textId="018A3A97"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1880735356"/>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Potenziamento dei rapporti scuola-famiglia</w:t>
            </w:r>
          </w:p>
          <w:p w14:paraId="637AFC99" w14:textId="12ADC9DE"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1258906864"/>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Controllo sistematico dei lavori prodotti a casa e in classe</w:t>
            </w:r>
          </w:p>
          <w:p w14:paraId="00396F60" w14:textId="7493DACC"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285093122"/>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Valorizzazione dei minimi progressi per accrescere l'autostima</w:t>
            </w:r>
          </w:p>
          <w:p w14:paraId="367257AB" w14:textId="143801C6" w:rsidR="00E061F5" w:rsidRPr="00E061F5" w:rsidRDefault="00887E26" w:rsidP="004B1DB1">
            <w:pPr>
              <w:pBdr>
                <w:top w:val="nil"/>
                <w:left w:val="nil"/>
                <w:bottom w:val="nil"/>
                <w:right w:val="nil"/>
                <w:between w:val="nil"/>
              </w:pBdr>
              <w:ind w:left="314" w:right="27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817576409"/>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Allungamento dei tempi di acquisizione dei contenuti</w:t>
            </w:r>
          </w:p>
        </w:tc>
        <w:tc>
          <w:tcPr>
            <w:tcW w:w="5221" w:type="dxa"/>
          </w:tcPr>
          <w:p w14:paraId="5B9A11E3" w14:textId="37F87654" w:rsidR="00E061F5" w:rsidRPr="00E061F5" w:rsidRDefault="00887E26" w:rsidP="004B1DB1">
            <w:pPr>
              <w:pBdr>
                <w:top w:val="nil"/>
                <w:left w:val="nil"/>
                <w:bottom w:val="nil"/>
                <w:right w:val="nil"/>
                <w:between w:val="nil"/>
              </w:pBdr>
              <w:ind w:left="290" w:right="34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381134241"/>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Affidamento di incarichi, impegni di coordinamento</w:t>
            </w:r>
          </w:p>
          <w:p w14:paraId="40AD26BA" w14:textId="10A50C61" w:rsidR="00E061F5" w:rsidRPr="00E061F5" w:rsidRDefault="00887E26" w:rsidP="004B1DB1">
            <w:pPr>
              <w:pBdr>
                <w:top w:val="nil"/>
                <w:left w:val="nil"/>
                <w:bottom w:val="nil"/>
                <w:right w:val="nil"/>
                <w:between w:val="nil"/>
              </w:pBdr>
              <w:ind w:left="290" w:right="34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936745627"/>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Approfondimento, rielaborazione e problematizzazione dei contenuti</w:t>
            </w:r>
          </w:p>
          <w:p w14:paraId="4DB391AD" w14:textId="1BBEB759" w:rsidR="00E061F5" w:rsidRPr="00E061F5" w:rsidRDefault="00887E26" w:rsidP="004B1DB1">
            <w:pPr>
              <w:pBdr>
                <w:top w:val="nil"/>
                <w:left w:val="nil"/>
                <w:bottom w:val="nil"/>
                <w:right w:val="nil"/>
                <w:between w:val="nil"/>
              </w:pBdr>
              <w:ind w:left="290" w:right="34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975487924"/>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Stimolo alla ricerca di soluzioni originali, anche in situazioni non note.</w:t>
            </w:r>
          </w:p>
          <w:p w14:paraId="7CE86718" w14:textId="7CB888C1" w:rsidR="00E061F5" w:rsidRPr="00E061F5" w:rsidRDefault="00887E26" w:rsidP="004B1DB1">
            <w:pPr>
              <w:pBdr>
                <w:top w:val="nil"/>
                <w:left w:val="nil"/>
                <w:bottom w:val="nil"/>
                <w:right w:val="nil"/>
                <w:between w:val="nil"/>
              </w:pBdr>
              <w:ind w:left="360" w:right="348"/>
              <w:jc w:val="both"/>
              <w:rPr>
                <w:rFonts w:asciiTheme="majorHAnsi" w:hAnsiTheme="majorHAnsi" w:cstheme="majorHAnsi"/>
                <w:color w:val="000000"/>
                <w:sz w:val="22"/>
                <w:szCs w:val="22"/>
              </w:rPr>
            </w:pPr>
            <w:sdt>
              <w:sdtPr>
                <w:rPr>
                  <w:rFonts w:asciiTheme="majorHAnsi" w:hAnsiTheme="majorHAnsi" w:cstheme="majorHAnsi"/>
                  <w:color w:val="000000"/>
                  <w:sz w:val="22"/>
                  <w:szCs w:val="22"/>
                </w:rPr>
                <w:id w:val="-685987778"/>
                <w14:checkbox>
                  <w14:checked w14:val="0"/>
                  <w14:checkedState w14:val="2612" w14:font="MS Gothic"/>
                  <w14:uncheckedState w14:val="2610" w14:font="MS Gothic"/>
                </w14:checkbox>
              </w:sdtPr>
              <w:sdtEndPr/>
              <w:sdtContent>
                <w:r w:rsidR="004B1DB1">
                  <w:rPr>
                    <w:rFonts w:ascii="MS Gothic" w:eastAsia="MS Gothic" w:hAnsi="MS Gothic" w:cstheme="majorHAnsi" w:hint="eastAsia"/>
                    <w:color w:val="000000"/>
                    <w:sz w:val="22"/>
                    <w:szCs w:val="22"/>
                  </w:rPr>
                  <w:t>☐</w:t>
                </w:r>
              </w:sdtContent>
            </w:sdt>
            <w:r w:rsidR="00E061F5" w:rsidRPr="00E061F5">
              <w:rPr>
                <w:rFonts w:asciiTheme="majorHAnsi" w:hAnsiTheme="majorHAnsi" w:cstheme="majorHAnsi"/>
                <w:color w:val="000000"/>
                <w:sz w:val="22"/>
                <w:szCs w:val="22"/>
              </w:rPr>
              <w:t>Partecipazione a Campionati Studenteschi</w:t>
            </w:r>
          </w:p>
        </w:tc>
      </w:tr>
    </w:tbl>
    <w:p w14:paraId="67DAD494" w14:textId="77777777" w:rsidR="00E061F5" w:rsidRPr="00E061F5" w:rsidRDefault="00E061F5" w:rsidP="00E061F5">
      <w:pPr>
        <w:widowControl w:val="0"/>
        <w:pBdr>
          <w:top w:val="nil"/>
          <w:left w:val="nil"/>
          <w:bottom w:val="nil"/>
          <w:right w:val="nil"/>
          <w:between w:val="nil"/>
        </w:pBdr>
        <w:spacing w:line="276" w:lineRule="auto"/>
        <w:rPr>
          <w:rFonts w:asciiTheme="majorHAnsi" w:hAnsiTheme="majorHAnsi" w:cstheme="majorHAnsi"/>
          <w:b/>
          <w:color w:val="000000"/>
          <w:sz w:val="22"/>
          <w:szCs w:val="22"/>
        </w:rPr>
      </w:pPr>
    </w:p>
    <w:tbl>
      <w:tblPr>
        <w:tblStyle w:val="Grigliatabel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10065"/>
      </w:tblGrid>
      <w:tr w:rsidR="00E061F5" w:rsidRPr="00E061F5" w14:paraId="71A8EF0B" w14:textId="77777777" w:rsidTr="001349F2">
        <w:tc>
          <w:tcPr>
            <w:tcW w:w="10065" w:type="dxa"/>
            <w:shd w:val="clear" w:color="auto" w:fill="C00000"/>
          </w:tcPr>
          <w:p w14:paraId="511A1BCA" w14:textId="77777777" w:rsidR="00E061F5" w:rsidRPr="00E061F5" w:rsidRDefault="00E061F5" w:rsidP="00E061F5">
            <w:pPr>
              <w:widowControl w:val="0"/>
              <w:spacing w:line="276" w:lineRule="auto"/>
              <w:rPr>
                <w:rFonts w:asciiTheme="majorHAnsi" w:hAnsiTheme="majorHAnsi" w:cstheme="majorHAnsi"/>
                <w:b/>
                <w:bCs/>
                <w:smallCaps/>
                <w:color w:val="FFFFFF" w:themeColor="background1"/>
                <w:sz w:val="22"/>
                <w:szCs w:val="22"/>
              </w:rPr>
            </w:pPr>
            <w:r w:rsidRPr="00E061F5">
              <w:rPr>
                <w:rFonts w:asciiTheme="majorHAnsi" w:hAnsiTheme="majorHAnsi" w:cstheme="majorHAnsi"/>
                <w:b/>
                <w:bCs/>
                <w:smallCaps/>
                <w:color w:val="FFFFFF" w:themeColor="background1"/>
                <w:sz w:val="22"/>
                <w:szCs w:val="22"/>
              </w:rPr>
              <w:t>8. CRITERI DI VALUTAZIONE</w:t>
            </w:r>
          </w:p>
        </w:tc>
      </w:tr>
    </w:tbl>
    <w:p w14:paraId="78E770F4" w14:textId="77777777" w:rsidR="00E061F5" w:rsidRPr="00E061F5" w:rsidRDefault="00E061F5" w:rsidP="00E061F5">
      <w:pPr>
        <w:widowControl w:val="0"/>
        <w:pBdr>
          <w:top w:val="nil"/>
          <w:left w:val="nil"/>
          <w:bottom w:val="nil"/>
          <w:right w:val="nil"/>
          <w:between w:val="nil"/>
        </w:pBdr>
        <w:spacing w:line="276" w:lineRule="auto"/>
        <w:jc w:val="center"/>
        <w:rPr>
          <w:rFonts w:asciiTheme="majorHAnsi" w:hAnsiTheme="majorHAnsi" w:cstheme="majorHAnsi"/>
          <w:b/>
          <w:color w:val="000000"/>
          <w:sz w:val="22"/>
          <w:szCs w:val="22"/>
        </w:rPr>
      </w:pPr>
    </w:p>
    <w:p w14:paraId="61E53980" w14:textId="77777777" w:rsidR="00E061F5" w:rsidRPr="00E061F5" w:rsidRDefault="00887E26" w:rsidP="00CC3933">
      <w:pPr>
        <w:widowControl w:val="0"/>
        <w:pBdr>
          <w:top w:val="nil"/>
          <w:left w:val="nil"/>
          <w:bottom w:val="nil"/>
          <w:right w:val="nil"/>
          <w:between w:val="nil"/>
        </w:pBdr>
        <w:spacing w:line="288" w:lineRule="auto"/>
        <w:ind w:left="142"/>
        <w:jc w:val="both"/>
        <w:rPr>
          <w:rFonts w:asciiTheme="majorHAnsi" w:hAnsiTheme="majorHAnsi" w:cstheme="majorHAnsi"/>
          <w:color w:val="000000"/>
          <w:sz w:val="22"/>
          <w:szCs w:val="22"/>
        </w:rPr>
      </w:pPr>
      <w:sdt>
        <w:sdtPr>
          <w:rPr>
            <w:rFonts w:asciiTheme="majorHAnsi" w:hAnsiTheme="majorHAnsi" w:cstheme="majorHAnsi"/>
            <w:color w:val="000000"/>
            <w:sz w:val="20"/>
            <w:szCs w:val="20"/>
          </w:rPr>
          <w:id w:val="-1992008717"/>
          <w14:checkbox>
            <w14:checked w14:val="0"/>
            <w14:checkedState w14:val="2612" w14:font="MS Gothic"/>
            <w14:uncheckedState w14:val="2610" w14:font="MS Gothic"/>
          </w14:checkbox>
        </w:sdtPr>
        <w:sdtEndPr/>
        <w:sdtContent>
          <w:r w:rsidR="00E061F5" w:rsidRPr="00E061F5">
            <w:rPr>
              <w:rFonts w:asciiTheme="majorHAnsi" w:eastAsia="MS Gothic" w:hAnsiTheme="majorHAnsi" w:cstheme="majorHAnsi" w:hint="eastAsia"/>
              <w:color w:val="000000"/>
              <w:sz w:val="20"/>
              <w:szCs w:val="20"/>
            </w:rPr>
            <w:t>☐</w:t>
          </w:r>
        </w:sdtContent>
      </w:sdt>
      <w:r w:rsidR="00E061F5" w:rsidRPr="00E061F5">
        <w:rPr>
          <w:rFonts w:asciiTheme="majorHAnsi" w:hAnsiTheme="majorHAnsi" w:cstheme="majorHAnsi"/>
          <w:color w:val="000000"/>
          <w:sz w:val="20"/>
          <w:szCs w:val="20"/>
        </w:rPr>
        <w:t xml:space="preserve">   </w:t>
      </w:r>
      <w:r w:rsidR="00E061F5" w:rsidRPr="00E061F5">
        <w:rPr>
          <w:rFonts w:asciiTheme="majorHAnsi" w:hAnsiTheme="majorHAnsi" w:cstheme="majorHAnsi"/>
          <w:color w:val="000000"/>
          <w:sz w:val="22"/>
          <w:szCs w:val="22"/>
        </w:rPr>
        <w:t>Valutazione come impulso al massimo sviluppo della personalità (valutazione formativa);</w:t>
      </w:r>
    </w:p>
    <w:p w14:paraId="31DBBCE4" w14:textId="77777777" w:rsidR="00E061F5" w:rsidRPr="00E061F5" w:rsidRDefault="00887E26" w:rsidP="00CC3933">
      <w:pPr>
        <w:widowControl w:val="0"/>
        <w:pBdr>
          <w:top w:val="nil"/>
          <w:left w:val="nil"/>
          <w:bottom w:val="nil"/>
          <w:right w:val="nil"/>
          <w:between w:val="nil"/>
        </w:pBdr>
        <w:spacing w:line="288" w:lineRule="auto"/>
        <w:ind w:left="142"/>
        <w:jc w:val="both"/>
        <w:rPr>
          <w:rFonts w:asciiTheme="majorHAnsi" w:hAnsiTheme="majorHAnsi" w:cstheme="majorHAnsi"/>
          <w:color w:val="000000"/>
          <w:sz w:val="22"/>
          <w:szCs w:val="22"/>
        </w:rPr>
      </w:pPr>
      <w:sdt>
        <w:sdtPr>
          <w:rPr>
            <w:rFonts w:asciiTheme="majorHAnsi" w:hAnsiTheme="majorHAnsi" w:cstheme="majorHAnsi"/>
            <w:color w:val="000000"/>
            <w:sz w:val="20"/>
            <w:szCs w:val="20"/>
          </w:rPr>
          <w:id w:val="706063062"/>
          <w14:checkbox>
            <w14:checked w14:val="0"/>
            <w14:checkedState w14:val="2612" w14:font="MS Gothic"/>
            <w14:uncheckedState w14:val="2610" w14:font="MS Gothic"/>
          </w14:checkbox>
        </w:sdtPr>
        <w:sdtEndPr/>
        <w:sdtContent>
          <w:r w:rsidR="00E061F5" w:rsidRPr="00E061F5">
            <w:rPr>
              <w:rFonts w:asciiTheme="majorHAnsi" w:eastAsia="MS Gothic" w:hAnsiTheme="majorHAnsi" w:cstheme="majorHAnsi" w:hint="eastAsia"/>
              <w:color w:val="000000"/>
              <w:sz w:val="20"/>
              <w:szCs w:val="20"/>
            </w:rPr>
            <w:t>☐</w:t>
          </w:r>
        </w:sdtContent>
      </w:sdt>
      <w:r w:rsidR="00E061F5" w:rsidRPr="00E061F5">
        <w:rPr>
          <w:rFonts w:asciiTheme="majorHAnsi" w:hAnsiTheme="majorHAnsi" w:cstheme="majorHAnsi"/>
          <w:color w:val="000000"/>
          <w:sz w:val="20"/>
          <w:szCs w:val="20"/>
        </w:rPr>
        <w:t xml:space="preserve">   </w:t>
      </w:r>
      <w:r w:rsidR="00E061F5" w:rsidRPr="00E061F5">
        <w:rPr>
          <w:rFonts w:asciiTheme="majorHAnsi" w:hAnsiTheme="majorHAnsi" w:cstheme="majorHAnsi"/>
          <w:color w:val="000000"/>
          <w:sz w:val="22"/>
          <w:szCs w:val="22"/>
        </w:rPr>
        <w:t>Valutazione trasparente e condivisa, sia nei fini che nelle procedure;</w:t>
      </w:r>
    </w:p>
    <w:p w14:paraId="55EA450D" w14:textId="68499670" w:rsidR="00E061F5" w:rsidRPr="00E061F5" w:rsidRDefault="00887E26" w:rsidP="00CC3933">
      <w:pPr>
        <w:widowControl w:val="0"/>
        <w:pBdr>
          <w:top w:val="nil"/>
          <w:left w:val="nil"/>
          <w:bottom w:val="nil"/>
          <w:right w:val="nil"/>
          <w:between w:val="nil"/>
        </w:pBdr>
        <w:spacing w:line="288" w:lineRule="auto"/>
        <w:ind w:left="142"/>
        <w:jc w:val="both"/>
        <w:rPr>
          <w:rFonts w:asciiTheme="majorHAnsi" w:hAnsiTheme="majorHAnsi" w:cstheme="majorHAnsi"/>
          <w:color w:val="000000"/>
          <w:sz w:val="22"/>
          <w:szCs w:val="22"/>
        </w:rPr>
      </w:pPr>
      <w:sdt>
        <w:sdtPr>
          <w:rPr>
            <w:rFonts w:asciiTheme="majorHAnsi" w:hAnsiTheme="majorHAnsi" w:cstheme="majorHAnsi"/>
            <w:color w:val="000000"/>
            <w:sz w:val="20"/>
            <w:szCs w:val="20"/>
          </w:rPr>
          <w:id w:val="-1102955228"/>
          <w14:checkbox>
            <w14:checked w14:val="0"/>
            <w14:checkedState w14:val="2612" w14:font="MS Gothic"/>
            <w14:uncheckedState w14:val="2610" w14:font="MS Gothic"/>
          </w14:checkbox>
        </w:sdtPr>
        <w:sdtEndPr/>
        <w:sdtContent>
          <w:r w:rsidR="00CC3933">
            <w:rPr>
              <w:rFonts w:ascii="MS Gothic" w:eastAsia="MS Gothic" w:hAnsi="MS Gothic" w:cstheme="majorHAnsi" w:hint="eastAsia"/>
              <w:color w:val="000000"/>
              <w:sz w:val="20"/>
              <w:szCs w:val="20"/>
            </w:rPr>
            <w:t>☐</w:t>
          </w:r>
        </w:sdtContent>
      </w:sdt>
      <w:r w:rsidR="00E061F5" w:rsidRPr="00E061F5">
        <w:rPr>
          <w:rFonts w:asciiTheme="majorHAnsi" w:hAnsiTheme="majorHAnsi" w:cstheme="majorHAnsi"/>
          <w:color w:val="000000"/>
          <w:sz w:val="20"/>
          <w:szCs w:val="20"/>
        </w:rPr>
        <w:t xml:space="preserve"> </w:t>
      </w:r>
      <w:r w:rsidR="00E061F5" w:rsidRPr="00E061F5">
        <w:rPr>
          <w:rFonts w:asciiTheme="majorHAnsi" w:hAnsiTheme="majorHAnsi" w:cstheme="majorHAnsi"/>
          <w:color w:val="000000"/>
          <w:sz w:val="22"/>
          <w:szCs w:val="22"/>
        </w:rPr>
        <w:t>Valutazione come sistematica verifica dell'efficacia della programmazione per eventuali aggiustamenti di impostazione;</w:t>
      </w:r>
    </w:p>
    <w:p w14:paraId="1767F5D7" w14:textId="77777777" w:rsidR="00E061F5" w:rsidRPr="00E061F5" w:rsidRDefault="00887E26" w:rsidP="00CC3933">
      <w:pPr>
        <w:widowControl w:val="0"/>
        <w:pBdr>
          <w:top w:val="nil"/>
          <w:left w:val="nil"/>
          <w:bottom w:val="nil"/>
          <w:right w:val="nil"/>
          <w:between w:val="nil"/>
        </w:pBdr>
        <w:spacing w:line="288" w:lineRule="auto"/>
        <w:ind w:left="142"/>
        <w:jc w:val="both"/>
        <w:rPr>
          <w:rFonts w:asciiTheme="majorHAnsi" w:hAnsiTheme="majorHAnsi" w:cstheme="majorHAnsi"/>
          <w:color w:val="000000"/>
          <w:sz w:val="22"/>
          <w:szCs w:val="22"/>
        </w:rPr>
      </w:pPr>
      <w:sdt>
        <w:sdtPr>
          <w:rPr>
            <w:rFonts w:asciiTheme="majorHAnsi" w:hAnsiTheme="majorHAnsi" w:cstheme="majorHAnsi"/>
            <w:color w:val="000000"/>
            <w:sz w:val="20"/>
            <w:szCs w:val="20"/>
          </w:rPr>
          <w:id w:val="-600190746"/>
          <w14:checkbox>
            <w14:checked w14:val="0"/>
            <w14:checkedState w14:val="2612" w14:font="MS Gothic"/>
            <w14:uncheckedState w14:val="2610" w14:font="MS Gothic"/>
          </w14:checkbox>
        </w:sdtPr>
        <w:sdtEndPr/>
        <w:sdtContent>
          <w:r w:rsidR="00E061F5" w:rsidRPr="00E061F5">
            <w:rPr>
              <w:rFonts w:asciiTheme="majorHAnsi" w:eastAsia="MS Gothic" w:hAnsiTheme="majorHAnsi" w:cstheme="majorHAnsi" w:hint="eastAsia"/>
              <w:color w:val="000000"/>
              <w:sz w:val="20"/>
              <w:szCs w:val="20"/>
            </w:rPr>
            <w:t>☐</w:t>
          </w:r>
        </w:sdtContent>
      </w:sdt>
      <w:r w:rsidR="00E061F5" w:rsidRPr="00E061F5">
        <w:rPr>
          <w:rFonts w:asciiTheme="majorHAnsi" w:hAnsiTheme="majorHAnsi" w:cstheme="majorHAnsi"/>
          <w:color w:val="000000"/>
          <w:sz w:val="20"/>
          <w:szCs w:val="20"/>
        </w:rPr>
        <w:t xml:space="preserve">   </w:t>
      </w:r>
      <w:r w:rsidR="00E061F5" w:rsidRPr="00E061F5">
        <w:rPr>
          <w:rFonts w:asciiTheme="majorHAnsi" w:hAnsiTheme="majorHAnsi" w:cstheme="majorHAnsi"/>
          <w:color w:val="000000"/>
          <w:sz w:val="22"/>
          <w:szCs w:val="22"/>
        </w:rPr>
        <w:t>Valutazione come confronto tra risultati ottenuti e risultati attesi, tenendo conto della situazione di partenza (valutazione sommativa);</w:t>
      </w:r>
    </w:p>
    <w:p w14:paraId="0A4F0516" w14:textId="77777777" w:rsidR="00E061F5" w:rsidRPr="00E061F5" w:rsidRDefault="00887E26" w:rsidP="00CC3933">
      <w:pPr>
        <w:widowControl w:val="0"/>
        <w:pBdr>
          <w:top w:val="nil"/>
          <w:left w:val="nil"/>
          <w:bottom w:val="nil"/>
          <w:right w:val="nil"/>
          <w:between w:val="nil"/>
        </w:pBdr>
        <w:spacing w:line="288" w:lineRule="auto"/>
        <w:ind w:left="142"/>
        <w:jc w:val="both"/>
        <w:rPr>
          <w:rFonts w:asciiTheme="majorHAnsi" w:hAnsiTheme="majorHAnsi" w:cstheme="majorHAnsi"/>
          <w:color w:val="000000"/>
          <w:sz w:val="22"/>
          <w:szCs w:val="22"/>
        </w:rPr>
      </w:pPr>
      <w:sdt>
        <w:sdtPr>
          <w:rPr>
            <w:rFonts w:asciiTheme="majorHAnsi" w:hAnsiTheme="majorHAnsi" w:cstheme="majorHAnsi"/>
            <w:color w:val="000000"/>
            <w:sz w:val="20"/>
            <w:szCs w:val="20"/>
          </w:rPr>
          <w:id w:val="1591122926"/>
          <w14:checkbox>
            <w14:checked w14:val="0"/>
            <w14:checkedState w14:val="2612" w14:font="MS Gothic"/>
            <w14:uncheckedState w14:val="2610" w14:font="MS Gothic"/>
          </w14:checkbox>
        </w:sdtPr>
        <w:sdtEndPr/>
        <w:sdtContent>
          <w:r w:rsidR="00E061F5" w:rsidRPr="00E061F5">
            <w:rPr>
              <w:rFonts w:asciiTheme="majorHAnsi" w:eastAsia="MS Gothic" w:hAnsiTheme="majorHAnsi" w:cstheme="majorHAnsi" w:hint="eastAsia"/>
              <w:color w:val="000000"/>
              <w:sz w:val="20"/>
              <w:szCs w:val="20"/>
            </w:rPr>
            <w:t>☐</w:t>
          </w:r>
        </w:sdtContent>
      </w:sdt>
      <w:r w:rsidR="00E061F5" w:rsidRPr="00E061F5">
        <w:rPr>
          <w:rFonts w:asciiTheme="majorHAnsi" w:hAnsiTheme="majorHAnsi" w:cstheme="majorHAnsi"/>
          <w:color w:val="000000"/>
          <w:sz w:val="20"/>
          <w:szCs w:val="20"/>
        </w:rPr>
        <w:t xml:space="preserve">   </w:t>
      </w:r>
      <w:r w:rsidR="00E061F5" w:rsidRPr="00E061F5">
        <w:rPr>
          <w:rFonts w:asciiTheme="majorHAnsi" w:hAnsiTheme="majorHAnsi" w:cstheme="majorHAnsi"/>
          <w:color w:val="000000"/>
          <w:sz w:val="22"/>
          <w:szCs w:val="22"/>
        </w:rPr>
        <w:t>Valutazione come incentivo alla costruzione di un realistico concetto di sé in funzione delle future scelte (valutazione orientativa).</w:t>
      </w:r>
    </w:p>
    <w:p w14:paraId="1482D784" w14:textId="77777777" w:rsidR="00E061F5" w:rsidRPr="00E061F5" w:rsidRDefault="00E061F5" w:rsidP="00E061F5">
      <w:pPr>
        <w:widowControl w:val="0"/>
        <w:pBdr>
          <w:top w:val="nil"/>
          <w:left w:val="nil"/>
          <w:bottom w:val="nil"/>
          <w:right w:val="nil"/>
          <w:between w:val="nil"/>
        </w:pBdr>
        <w:spacing w:line="276" w:lineRule="auto"/>
        <w:ind w:left="567"/>
        <w:contextualSpacing/>
        <w:rPr>
          <w:rFonts w:asciiTheme="majorHAnsi" w:hAnsiTheme="majorHAnsi" w:cstheme="majorHAnsi"/>
          <w:b/>
          <w:color w:val="000000"/>
          <w:sz w:val="22"/>
          <w:szCs w:val="22"/>
        </w:rPr>
      </w:pPr>
    </w:p>
    <w:tbl>
      <w:tblPr>
        <w:tblStyle w:val="Grigliatabel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781"/>
      </w:tblGrid>
      <w:tr w:rsidR="00E061F5" w:rsidRPr="00E061F5" w14:paraId="63D5B4D0" w14:textId="77777777" w:rsidTr="00BF7C33">
        <w:tc>
          <w:tcPr>
            <w:tcW w:w="9781" w:type="dxa"/>
            <w:shd w:val="clear" w:color="auto" w:fill="C00000"/>
          </w:tcPr>
          <w:p w14:paraId="7A92911B" w14:textId="77777777" w:rsidR="00E061F5" w:rsidRPr="00E061F5" w:rsidRDefault="00E061F5" w:rsidP="00E061F5">
            <w:pPr>
              <w:widowControl w:val="0"/>
              <w:spacing w:line="276" w:lineRule="auto"/>
              <w:rPr>
                <w:rFonts w:asciiTheme="majorHAnsi" w:hAnsiTheme="majorHAnsi" w:cstheme="majorHAnsi"/>
                <w:b/>
                <w:bCs/>
                <w:smallCaps/>
                <w:color w:val="FFFFFF" w:themeColor="background1"/>
                <w:sz w:val="22"/>
                <w:szCs w:val="22"/>
              </w:rPr>
            </w:pPr>
            <w:r w:rsidRPr="00E061F5">
              <w:rPr>
                <w:rFonts w:asciiTheme="majorHAnsi" w:hAnsiTheme="majorHAnsi" w:cstheme="majorHAnsi"/>
                <w:b/>
                <w:bCs/>
                <w:smallCaps/>
                <w:color w:val="FFFFFF" w:themeColor="background1"/>
                <w:sz w:val="22"/>
                <w:szCs w:val="22"/>
              </w:rPr>
              <w:t>9. VALUTAZIONE PERIODICA E FINALE DEGLI APPRENDIMENTI</w:t>
            </w:r>
          </w:p>
        </w:tc>
      </w:tr>
    </w:tbl>
    <w:p w14:paraId="0AE260E1" w14:textId="77777777" w:rsidR="00AB6763" w:rsidRDefault="00E061F5" w:rsidP="00C7542F">
      <w:pPr>
        <w:widowControl w:val="0"/>
        <w:pBdr>
          <w:top w:val="nil"/>
          <w:left w:val="nil"/>
          <w:bottom w:val="nil"/>
          <w:right w:val="nil"/>
          <w:between w:val="nil"/>
        </w:pBdr>
        <w:jc w:val="both"/>
        <w:rPr>
          <w:rFonts w:asciiTheme="majorHAnsi" w:hAnsiTheme="majorHAnsi" w:cstheme="majorHAnsi"/>
          <w:color w:val="000000"/>
          <w:sz w:val="22"/>
          <w:szCs w:val="22"/>
        </w:rPr>
      </w:pPr>
      <w:bookmarkStart w:id="12" w:name="_3znysh7" w:colFirst="0" w:colLast="0"/>
      <w:bookmarkEnd w:id="12"/>
      <w:r w:rsidRPr="00E061F5">
        <w:rPr>
          <w:rFonts w:asciiTheme="majorHAnsi" w:hAnsiTheme="majorHAnsi" w:cstheme="majorHAnsi"/>
          <w:color w:val="000000"/>
          <w:sz w:val="22"/>
          <w:szCs w:val="22"/>
        </w:rPr>
        <w:t>Per la corrispondenza tra voti e livello di apprendimento si rimanda alle rubriche di valutazione presenti nel PTOF valutazione relative a: interrogazioni, esposizioni, produzioni e colloqui orali, narrazioni e produzioni scritte, produzioni grafiche e artistiche, compiti compl</w:t>
      </w:r>
    </w:p>
    <w:p w14:paraId="7B12BD38" w14:textId="48193A67" w:rsidR="00E061F5" w:rsidRPr="00E061F5" w:rsidRDefault="00E061F5" w:rsidP="00C7542F">
      <w:pPr>
        <w:widowControl w:val="0"/>
        <w:pBdr>
          <w:top w:val="nil"/>
          <w:left w:val="nil"/>
          <w:bottom w:val="nil"/>
          <w:right w:val="nil"/>
          <w:between w:val="nil"/>
        </w:pBdr>
        <w:jc w:val="both"/>
        <w:rPr>
          <w:rFonts w:asciiTheme="majorHAnsi" w:hAnsiTheme="majorHAnsi" w:cstheme="majorHAnsi"/>
          <w:color w:val="000000"/>
          <w:sz w:val="22"/>
          <w:szCs w:val="22"/>
        </w:rPr>
      </w:pPr>
      <w:r w:rsidRPr="00E061F5">
        <w:rPr>
          <w:rFonts w:asciiTheme="majorHAnsi" w:hAnsiTheme="majorHAnsi" w:cstheme="majorHAnsi"/>
          <w:color w:val="000000"/>
          <w:sz w:val="22"/>
          <w:szCs w:val="22"/>
        </w:rPr>
        <w:t>essi (elaborazione di cartelloni, mappe concettuali, prodotti multimediali); compiti di realtà; abilità sociali e relazionali, educazione civica.</w:t>
      </w:r>
    </w:p>
    <w:p w14:paraId="71658542" w14:textId="77777777" w:rsidR="00E061F5" w:rsidRPr="00E061F5" w:rsidRDefault="00E061F5" w:rsidP="00E061F5">
      <w:pPr>
        <w:widowControl w:val="0"/>
        <w:pBdr>
          <w:top w:val="nil"/>
          <w:left w:val="nil"/>
          <w:bottom w:val="nil"/>
          <w:right w:val="nil"/>
          <w:between w:val="nil"/>
        </w:pBdr>
        <w:spacing w:line="288" w:lineRule="auto"/>
        <w:jc w:val="both"/>
        <w:rPr>
          <w:rFonts w:asciiTheme="majorHAnsi" w:hAnsiTheme="majorHAnsi" w:cstheme="majorHAnsi"/>
          <w:color w:val="000000"/>
          <w:sz w:val="22"/>
          <w:szCs w:val="22"/>
        </w:rPr>
      </w:pPr>
      <w:bookmarkStart w:id="13" w:name="_Hlk166601942"/>
    </w:p>
    <w:tbl>
      <w:tblPr>
        <w:tblStyle w:val="Grigliatabel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781"/>
      </w:tblGrid>
      <w:tr w:rsidR="00E061F5" w:rsidRPr="00E061F5" w14:paraId="0E038465" w14:textId="77777777" w:rsidTr="00BF7C33">
        <w:tc>
          <w:tcPr>
            <w:tcW w:w="9781" w:type="dxa"/>
            <w:shd w:val="clear" w:color="auto" w:fill="C00000"/>
          </w:tcPr>
          <w:p w14:paraId="5EB62DAF" w14:textId="77777777" w:rsidR="00E061F5" w:rsidRPr="00E061F5" w:rsidRDefault="00E061F5" w:rsidP="00E061F5">
            <w:pPr>
              <w:widowControl w:val="0"/>
              <w:spacing w:line="276" w:lineRule="auto"/>
              <w:rPr>
                <w:rFonts w:asciiTheme="majorHAnsi" w:hAnsiTheme="majorHAnsi" w:cstheme="majorHAnsi"/>
                <w:b/>
                <w:bCs/>
                <w:smallCaps/>
                <w:color w:val="FFFFFF" w:themeColor="background1"/>
                <w:sz w:val="22"/>
                <w:szCs w:val="22"/>
              </w:rPr>
            </w:pPr>
            <w:r w:rsidRPr="00E061F5">
              <w:rPr>
                <w:rFonts w:asciiTheme="majorHAnsi" w:hAnsiTheme="majorHAnsi" w:cstheme="majorHAnsi"/>
                <w:b/>
                <w:bCs/>
                <w:smallCaps/>
                <w:color w:val="FFFFFF" w:themeColor="background1"/>
                <w:sz w:val="22"/>
                <w:szCs w:val="22"/>
              </w:rPr>
              <w:t>10. TABELLA DELLE ATTIVITÀ INTEGRATIVE</w:t>
            </w:r>
          </w:p>
        </w:tc>
      </w:tr>
    </w:tbl>
    <w:tbl>
      <w:tblPr>
        <w:tblW w:w="9781"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3180"/>
        <w:gridCol w:w="2349"/>
        <w:gridCol w:w="2126"/>
        <w:gridCol w:w="2126"/>
      </w:tblGrid>
      <w:tr w:rsidR="00E061F5" w:rsidRPr="00E061F5" w14:paraId="7740F02C" w14:textId="77777777" w:rsidTr="00F90D9B">
        <w:trPr>
          <w:trHeight w:val="523"/>
        </w:trPr>
        <w:tc>
          <w:tcPr>
            <w:tcW w:w="31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7FAC6CC" w14:textId="77777777" w:rsidR="00E061F5" w:rsidRPr="00E061F5" w:rsidRDefault="00E061F5" w:rsidP="00E061F5">
            <w:pPr>
              <w:pBdr>
                <w:top w:val="nil"/>
                <w:left w:val="nil"/>
                <w:bottom w:val="nil"/>
                <w:right w:val="nil"/>
                <w:between w:val="nil"/>
              </w:pBdr>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Partecipazione a:</w:t>
            </w:r>
          </w:p>
        </w:tc>
        <w:tc>
          <w:tcPr>
            <w:tcW w:w="234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AA94B1D" w14:textId="77777777" w:rsidR="00E061F5" w:rsidRPr="00E061F5" w:rsidRDefault="00E061F5" w:rsidP="00E061F5">
            <w:pPr>
              <w:pBdr>
                <w:top w:val="nil"/>
                <w:left w:val="nil"/>
                <w:bottom w:val="nil"/>
                <w:right w:val="nil"/>
                <w:between w:val="nil"/>
              </w:pBdr>
              <w:spacing w:line="276" w:lineRule="auto"/>
              <w:rPr>
                <w:rFonts w:asciiTheme="majorHAnsi" w:hAnsiTheme="majorHAnsi" w:cstheme="majorHAnsi"/>
                <w:b/>
                <w:color w:val="000000"/>
                <w:sz w:val="22"/>
                <w:szCs w:val="22"/>
              </w:rPr>
            </w:pPr>
            <w:r w:rsidRPr="00E061F5">
              <w:rPr>
                <w:rFonts w:asciiTheme="majorHAnsi" w:hAnsiTheme="majorHAnsi" w:cstheme="majorHAnsi"/>
                <w:b/>
                <w:color w:val="000000"/>
                <w:sz w:val="22"/>
                <w:szCs w:val="22"/>
              </w:rPr>
              <w:t xml:space="preserve">orario </w:t>
            </w:r>
          </w:p>
          <w:p w14:paraId="3BB36A8E" w14:textId="77777777" w:rsidR="00E061F5" w:rsidRPr="00E061F5" w:rsidRDefault="00E061F5" w:rsidP="00E061F5">
            <w:pPr>
              <w:pBdr>
                <w:top w:val="nil"/>
                <w:left w:val="nil"/>
                <w:bottom w:val="nil"/>
                <w:right w:val="nil"/>
                <w:between w:val="nil"/>
              </w:pBdr>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curr./extracurr.</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D0BAD50" w14:textId="77777777" w:rsidR="00E061F5" w:rsidRPr="00E061F5" w:rsidRDefault="00E061F5" w:rsidP="00E061F5">
            <w:pPr>
              <w:pBdr>
                <w:top w:val="nil"/>
                <w:left w:val="nil"/>
                <w:bottom w:val="nil"/>
                <w:right w:val="nil"/>
                <w:between w:val="nil"/>
              </w:pBdr>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Luogo</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190" w:type="dxa"/>
              <w:bottom w:w="80" w:type="dxa"/>
              <w:right w:w="80" w:type="dxa"/>
            </w:tcMar>
          </w:tcPr>
          <w:p w14:paraId="7404CD32" w14:textId="77777777" w:rsidR="00E061F5" w:rsidRPr="00E061F5" w:rsidRDefault="00E061F5" w:rsidP="00E061F5">
            <w:pPr>
              <w:pBdr>
                <w:top w:val="nil"/>
                <w:left w:val="nil"/>
                <w:bottom w:val="nil"/>
                <w:right w:val="nil"/>
                <w:between w:val="nil"/>
              </w:pBdr>
              <w:spacing w:line="276" w:lineRule="auto"/>
              <w:ind w:left="110"/>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Docente accompagnatore</w:t>
            </w:r>
          </w:p>
        </w:tc>
      </w:tr>
      <w:tr w:rsidR="00E061F5" w:rsidRPr="00E061F5" w14:paraId="5DA7CF52" w14:textId="77777777" w:rsidTr="00BF7C33">
        <w:trPr>
          <w:trHeight w:val="267"/>
        </w:trPr>
        <w:tc>
          <w:tcPr>
            <w:tcW w:w="31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4AAF50" w14:textId="00DFDB60" w:rsidR="00E061F5" w:rsidRPr="00E061F5" w:rsidRDefault="00E061F5" w:rsidP="00E061F5">
            <w:pPr>
              <w:rPr>
                <w:rFonts w:asciiTheme="majorHAnsi" w:hAnsiTheme="majorHAnsi" w:cstheme="majorHAnsi"/>
              </w:rPr>
            </w:pPr>
          </w:p>
        </w:tc>
        <w:tc>
          <w:tcPr>
            <w:tcW w:w="23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4561E" w14:textId="77777777" w:rsidR="00E061F5" w:rsidRPr="00E061F5" w:rsidRDefault="00E061F5" w:rsidP="00E061F5">
            <w:pPr>
              <w:rPr>
                <w:rFonts w:asciiTheme="majorHAnsi" w:hAnsiTheme="majorHAnsi" w:cstheme="majorHAnsi"/>
              </w:rPr>
            </w:pP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D8B6BB" w14:textId="77777777" w:rsidR="00E061F5" w:rsidRPr="00E061F5" w:rsidRDefault="00E061F5" w:rsidP="00E061F5">
            <w:pPr>
              <w:rPr>
                <w:rFonts w:asciiTheme="majorHAnsi" w:hAnsiTheme="majorHAnsi" w:cstheme="majorHAnsi"/>
              </w:rPr>
            </w:pP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E70B42" w14:textId="77777777" w:rsidR="00E061F5" w:rsidRPr="00E061F5" w:rsidRDefault="00E061F5" w:rsidP="00E061F5">
            <w:pPr>
              <w:rPr>
                <w:rFonts w:asciiTheme="majorHAnsi" w:hAnsiTheme="majorHAnsi" w:cstheme="majorHAnsi"/>
              </w:rPr>
            </w:pPr>
          </w:p>
        </w:tc>
      </w:tr>
      <w:tr w:rsidR="00E061F5" w:rsidRPr="00E061F5" w14:paraId="0F497B20" w14:textId="77777777" w:rsidTr="00BF7C33">
        <w:trPr>
          <w:trHeight w:val="293"/>
        </w:trPr>
        <w:tc>
          <w:tcPr>
            <w:tcW w:w="31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96FCF" w14:textId="77777777" w:rsidR="00E061F5" w:rsidRPr="00E061F5" w:rsidRDefault="00E061F5" w:rsidP="00E061F5">
            <w:pPr>
              <w:rPr>
                <w:rFonts w:asciiTheme="majorHAnsi" w:hAnsiTheme="majorHAnsi" w:cstheme="majorHAnsi"/>
              </w:rPr>
            </w:pPr>
          </w:p>
        </w:tc>
        <w:tc>
          <w:tcPr>
            <w:tcW w:w="23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D304B6" w14:textId="77777777" w:rsidR="00E061F5" w:rsidRPr="00E061F5" w:rsidRDefault="00E061F5" w:rsidP="00E061F5">
            <w:pPr>
              <w:rPr>
                <w:rFonts w:asciiTheme="majorHAnsi" w:hAnsiTheme="majorHAnsi" w:cstheme="majorHAnsi"/>
              </w:rPr>
            </w:pP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68698C" w14:textId="77777777" w:rsidR="00E061F5" w:rsidRPr="00E061F5" w:rsidRDefault="00E061F5" w:rsidP="00E061F5">
            <w:pPr>
              <w:rPr>
                <w:rFonts w:asciiTheme="majorHAnsi" w:hAnsiTheme="majorHAnsi" w:cstheme="majorHAnsi"/>
              </w:rPr>
            </w:pP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A5F8E0" w14:textId="77777777" w:rsidR="00E061F5" w:rsidRPr="00E061F5" w:rsidRDefault="00E061F5" w:rsidP="00E061F5">
            <w:pPr>
              <w:rPr>
                <w:rFonts w:asciiTheme="majorHAnsi" w:hAnsiTheme="majorHAnsi" w:cstheme="majorHAnsi"/>
              </w:rPr>
            </w:pPr>
          </w:p>
        </w:tc>
      </w:tr>
      <w:tr w:rsidR="00E061F5" w:rsidRPr="00E061F5" w14:paraId="1C049908" w14:textId="77777777" w:rsidTr="00BF7C33">
        <w:trPr>
          <w:trHeight w:val="243"/>
        </w:trPr>
        <w:tc>
          <w:tcPr>
            <w:tcW w:w="31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5349F" w14:textId="77777777" w:rsidR="00E061F5" w:rsidRPr="00E061F5" w:rsidRDefault="00E061F5" w:rsidP="00E061F5">
            <w:pPr>
              <w:rPr>
                <w:rFonts w:asciiTheme="majorHAnsi" w:hAnsiTheme="majorHAnsi" w:cstheme="majorHAnsi"/>
              </w:rPr>
            </w:pPr>
          </w:p>
        </w:tc>
        <w:tc>
          <w:tcPr>
            <w:tcW w:w="23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C081DE" w14:textId="77777777" w:rsidR="00E061F5" w:rsidRPr="00E061F5" w:rsidRDefault="00E061F5" w:rsidP="00E061F5">
            <w:pPr>
              <w:rPr>
                <w:rFonts w:asciiTheme="majorHAnsi" w:hAnsiTheme="majorHAnsi" w:cstheme="majorHAnsi"/>
              </w:rPr>
            </w:pP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42EDC6" w14:textId="77777777" w:rsidR="00E061F5" w:rsidRPr="00E061F5" w:rsidRDefault="00E061F5" w:rsidP="00E061F5">
            <w:pPr>
              <w:rPr>
                <w:rFonts w:asciiTheme="majorHAnsi" w:hAnsiTheme="majorHAnsi" w:cstheme="majorHAnsi"/>
              </w:rPr>
            </w:pP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8B3C1" w14:textId="77777777" w:rsidR="00E061F5" w:rsidRPr="00E061F5" w:rsidRDefault="00E061F5" w:rsidP="00E061F5">
            <w:pPr>
              <w:rPr>
                <w:rFonts w:asciiTheme="majorHAnsi" w:hAnsiTheme="majorHAnsi" w:cstheme="majorHAnsi"/>
              </w:rPr>
            </w:pPr>
          </w:p>
        </w:tc>
      </w:tr>
    </w:tbl>
    <w:p w14:paraId="45713E21" w14:textId="77777777" w:rsidR="00CC3933" w:rsidRDefault="00CC3933" w:rsidP="00E061F5">
      <w:pPr>
        <w:widowControl w:val="0"/>
        <w:pBdr>
          <w:top w:val="nil"/>
          <w:left w:val="nil"/>
          <w:bottom w:val="nil"/>
          <w:right w:val="nil"/>
          <w:between w:val="nil"/>
        </w:pBdr>
        <w:spacing w:line="276" w:lineRule="auto"/>
        <w:jc w:val="center"/>
        <w:rPr>
          <w:rFonts w:asciiTheme="majorHAnsi" w:hAnsiTheme="majorHAnsi" w:cstheme="majorHAnsi"/>
          <w:b/>
          <w:color w:val="000000"/>
          <w:sz w:val="22"/>
          <w:szCs w:val="22"/>
        </w:rPr>
      </w:pPr>
    </w:p>
    <w:p w14:paraId="451FE2C0" w14:textId="77777777" w:rsidR="00AB6763" w:rsidRDefault="00AB6763" w:rsidP="00AB6763">
      <w:pPr>
        <w:rPr>
          <w:rFonts w:asciiTheme="majorHAnsi" w:hAnsiTheme="majorHAnsi" w:cstheme="majorHAnsi"/>
          <w:b/>
          <w:bCs/>
          <w:sz w:val="28"/>
          <w:szCs w:val="28"/>
        </w:rPr>
      </w:pPr>
      <w:r w:rsidRPr="006424C3">
        <w:rPr>
          <w:rFonts w:asciiTheme="majorHAnsi" w:hAnsiTheme="majorHAnsi" w:cstheme="majorHAnsi"/>
          <w:b/>
          <w:bCs/>
          <w:sz w:val="28"/>
          <w:szCs w:val="28"/>
        </w:rPr>
        <w:lastRenderedPageBreak/>
        <w:t>TESTI IN USO</w:t>
      </w:r>
    </w:p>
    <w:p w14:paraId="77413163" w14:textId="0ECBEC9B" w:rsidR="00AB6763" w:rsidRDefault="00AB6763" w:rsidP="00AB6763">
      <w:pPr>
        <w:rPr>
          <w:rFonts w:asciiTheme="majorHAnsi" w:hAnsiTheme="majorHAnsi" w:cstheme="majorHAnsi"/>
          <w:i/>
          <w:iCs/>
        </w:rPr>
      </w:pPr>
      <w:r w:rsidRPr="00AB6763">
        <w:rPr>
          <w:rFonts w:asciiTheme="majorHAnsi" w:hAnsiTheme="majorHAnsi" w:cstheme="majorHAnsi"/>
          <w:i/>
          <w:iCs/>
        </w:rPr>
        <w:t>Si rimanda alle Relazioni Finali Disciplinari dei singoli docenti</w:t>
      </w:r>
    </w:p>
    <w:p w14:paraId="28CA7673" w14:textId="77777777" w:rsidR="00AB6763" w:rsidRDefault="00AB6763" w:rsidP="00AB6763">
      <w:pPr>
        <w:rPr>
          <w:rFonts w:asciiTheme="majorHAnsi" w:hAnsiTheme="majorHAnsi" w:cstheme="majorHAnsi"/>
          <w:i/>
          <w:iCs/>
        </w:rPr>
      </w:pPr>
    </w:p>
    <w:p w14:paraId="53B47185" w14:textId="77777777" w:rsidR="00AB6763" w:rsidRPr="00835371" w:rsidRDefault="00AB6763" w:rsidP="00AB6763">
      <w:pPr>
        <w:jc w:val="both"/>
        <w:rPr>
          <w:rFonts w:asciiTheme="majorHAnsi" w:hAnsiTheme="majorHAnsi" w:cstheme="majorHAnsi"/>
          <w:b/>
          <w:bCs/>
          <w:sz w:val="28"/>
          <w:szCs w:val="28"/>
        </w:rPr>
      </w:pPr>
      <w:r w:rsidRPr="00835371">
        <w:rPr>
          <w:rFonts w:asciiTheme="majorHAnsi" w:hAnsiTheme="majorHAnsi" w:cstheme="majorHAnsi"/>
          <w:b/>
          <w:bCs/>
          <w:sz w:val="28"/>
          <w:szCs w:val="28"/>
        </w:rPr>
        <w:t xml:space="preserve">STRUMENTI DI VALUTAZIONE </w:t>
      </w:r>
    </w:p>
    <w:p w14:paraId="1496DC41" w14:textId="77777777" w:rsidR="00AB6763" w:rsidRPr="00835371" w:rsidRDefault="00AB6763" w:rsidP="00AB6763">
      <w:pPr>
        <w:jc w:val="both"/>
        <w:rPr>
          <w:rFonts w:asciiTheme="majorHAnsi" w:hAnsiTheme="majorHAnsi" w:cstheme="majorHAnsi"/>
          <w:i/>
          <w:iCs/>
        </w:rPr>
      </w:pPr>
      <w:r w:rsidRPr="00835371">
        <w:rPr>
          <w:rFonts w:asciiTheme="majorHAnsi" w:hAnsiTheme="majorHAnsi" w:cstheme="majorHAnsi"/>
          <w:i/>
          <w:iCs/>
        </w:rPr>
        <w:t>RUBRICHE di valutazione presenti nel PT</w:t>
      </w:r>
      <w:r>
        <w:rPr>
          <w:rFonts w:asciiTheme="majorHAnsi" w:hAnsiTheme="majorHAnsi" w:cstheme="majorHAnsi"/>
          <w:i/>
          <w:iCs/>
        </w:rPr>
        <w:t xml:space="preserve">OF </w:t>
      </w:r>
      <w:r w:rsidRPr="00835371">
        <w:rPr>
          <w:rFonts w:asciiTheme="majorHAnsi" w:hAnsiTheme="majorHAnsi" w:cstheme="majorHAnsi"/>
          <w:i/>
          <w:iCs/>
        </w:rPr>
        <w:t>relative a: interrogazioni, esposizioni, produzioni e colloqui orali, narrazioni e produzioni scritte, produzioni grafiche e artistiche, compiti complessi (elaborazione di cartelloni, mappe concettuali, prodotti multimediali); compiti di realtà; abilità sociali e relazionali, educazione civica (si rimanda alle rubriche di valutazione del PT</w:t>
      </w:r>
      <w:r>
        <w:rPr>
          <w:rFonts w:asciiTheme="majorHAnsi" w:hAnsiTheme="majorHAnsi" w:cstheme="majorHAnsi"/>
          <w:i/>
          <w:iCs/>
        </w:rPr>
        <w:t>OF</w:t>
      </w:r>
      <w:r w:rsidRPr="00835371">
        <w:rPr>
          <w:rFonts w:asciiTheme="majorHAnsi" w:hAnsiTheme="majorHAnsi" w:cstheme="majorHAnsi"/>
          <w:i/>
          <w:iCs/>
        </w:rPr>
        <w:t xml:space="preserve"> e alle griglie allegate alle progettazioni dei dipartimenti).</w:t>
      </w:r>
    </w:p>
    <w:p w14:paraId="0C8AEB18" w14:textId="77777777" w:rsidR="001349F2" w:rsidRDefault="001349F2" w:rsidP="00E75183">
      <w:pPr>
        <w:widowControl w:val="0"/>
        <w:pBdr>
          <w:top w:val="nil"/>
          <w:left w:val="nil"/>
          <w:bottom w:val="nil"/>
          <w:right w:val="nil"/>
          <w:between w:val="nil"/>
        </w:pBdr>
        <w:spacing w:line="276" w:lineRule="auto"/>
        <w:rPr>
          <w:rFonts w:asciiTheme="majorHAnsi" w:hAnsiTheme="majorHAnsi" w:cstheme="majorHAnsi"/>
          <w:b/>
          <w:color w:val="000000"/>
          <w:sz w:val="28"/>
          <w:szCs w:val="28"/>
        </w:rPr>
      </w:pPr>
    </w:p>
    <w:p w14:paraId="5D8AD407" w14:textId="77777777" w:rsidR="001349F2" w:rsidRPr="00F90D9B" w:rsidRDefault="001349F2" w:rsidP="00E061F5">
      <w:pPr>
        <w:widowControl w:val="0"/>
        <w:pBdr>
          <w:top w:val="nil"/>
          <w:left w:val="nil"/>
          <w:bottom w:val="nil"/>
          <w:right w:val="nil"/>
          <w:between w:val="nil"/>
        </w:pBdr>
        <w:spacing w:line="276" w:lineRule="auto"/>
        <w:jc w:val="center"/>
        <w:rPr>
          <w:rFonts w:asciiTheme="majorHAnsi" w:hAnsiTheme="majorHAnsi" w:cstheme="majorHAnsi"/>
          <w:b/>
          <w:color w:val="000000"/>
          <w:sz w:val="28"/>
          <w:szCs w:val="28"/>
        </w:rPr>
      </w:pPr>
    </w:p>
    <w:bookmarkEnd w:id="13"/>
    <w:p w14:paraId="672C80EB" w14:textId="0B152676" w:rsidR="00E061F5" w:rsidRPr="00F90D9B" w:rsidRDefault="00E061F5" w:rsidP="00E061F5">
      <w:pPr>
        <w:widowControl w:val="0"/>
        <w:pBdr>
          <w:top w:val="nil"/>
          <w:left w:val="nil"/>
          <w:bottom w:val="nil"/>
          <w:right w:val="nil"/>
          <w:between w:val="nil"/>
        </w:pBdr>
        <w:spacing w:line="276" w:lineRule="auto"/>
        <w:jc w:val="center"/>
        <w:rPr>
          <w:rFonts w:asciiTheme="majorHAnsi" w:hAnsiTheme="majorHAnsi" w:cstheme="majorHAnsi"/>
          <w:b/>
          <w:color w:val="000000"/>
          <w:sz w:val="28"/>
          <w:szCs w:val="28"/>
        </w:rPr>
      </w:pPr>
      <w:r w:rsidRPr="00F90D9B">
        <w:rPr>
          <w:rFonts w:asciiTheme="majorHAnsi" w:hAnsiTheme="majorHAnsi" w:cstheme="majorHAnsi"/>
          <w:b/>
          <w:color w:val="000000"/>
          <w:sz w:val="28"/>
          <w:szCs w:val="28"/>
        </w:rPr>
        <w:t>I DOCENTI DEL CONSIGLIO DI CLASSE</w:t>
      </w:r>
    </w:p>
    <w:tbl>
      <w:tblPr>
        <w:tblW w:w="9781"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3686"/>
        <w:gridCol w:w="3260"/>
        <w:gridCol w:w="2835"/>
      </w:tblGrid>
      <w:tr w:rsidR="00E061F5" w:rsidRPr="00E061F5" w14:paraId="7EE19396" w14:textId="77777777" w:rsidTr="00AB6763">
        <w:trPr>
          <w:trHeight w:val="296"/>
        </w:trPr>
        <w:tc>
          <w:tcPr>
            <w:tcW w:w="3686"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vAlign w:val="center"/>
          </w:tcPr>
          <w:p w14:paraId="315AB567"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rPr>
              <w:t xml:space="preserve">MATERIA  </w:t>
            </w:r>
          </w:p>
        </w:tc>
        <w:tc>
          <w:tcPr>
            <w:tcW w:w="32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vAlign w:val="center"/>
          </w:tcPr>
          <w:p w14:paraId="7FEDF7D2" w14:textId="77777777" w:rsidR="00E061F5" w:rsidRPr="00E061F5" w:rsidRDefault="00E061F5" w:rsidP="00E061F5">
            <w:pPr>
              <w:pBdr>
                <w:top w:val="nil"/>
                <w:left w:val="nil"/>
                <w:bottom w:val="nil"/>
                <w:right w:val="nil"/>
                <w:between w:val="nil"/>
              </w:pBdr>
              <w:tabs>
                <w:tab w:val="left" w:pos="1980"/>
              </w:tabs>
              <w:spacing w:line="276" w:lineRule="auto"/>
              <w:jc w:val="center"/>
              <w:rPr>
                <w:rFonts w:asciiTheme="majorHAnsi" w:eastAsia="Calibri" w:hAnsiTheme="majorHAnsi" w:cstheme="majorHAnsi"/>
                <w:color w:val="000000"/>
                <w:sz w:val="22"/>
                <w:szCs w:val="22"/>
              </w:rPr>
            </w:pPr>
            <w:r w:rsidRPr="00E061F5">
              <w:rPr>
                <w:rFonts w:asciiTheme="majorHAnsi" w:hAnsiTheme="majorHAnsi" w:cstheme="majorHAnsi"/>
                <w:b/>
                <w:color w:val="000000"/>
              </w:rPr>
              <w:t>COGNOME E NOME</w:t>
            </w:r>
          </w:p>
        </w:tc>
        <w:tc>
          <w:tcPr>
            <w:tcW w:w="283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67493776" w14:textId="77777777" w:rsidR="00E061F5" w:rsidRPr="00E061F5" w:rsidRDefault="00E061F5" w:rsidP="00E061F5">
            <w:pPr>
              <w:pBdr>
                <w:top w:val="nil"/>
                <w:left w:val="nil"/>
                <w:bottom w:val="nil"/>
                <w:right w:val="nil"/>
                <w:between w:val="nil"/>
              </w:pBdr>
              <w:tabs>
                <w:tab w:val="left" w:pos="1980"/>
              </w:tabs>
              <w:spacing w:line="276" w:lineRule="auto"/>
              <w:jc w:val="center"/>
              <w:rPr>
                <w:rFonts w:asciiTheme="majorHAnsi" w:eastAsia="Calibri" w:hAnsiTheme="majorHAnsi" w:cstheme="majorHAnsi"/>
                <w:color w:val="000000"/>
                <w:sz w:val="22"/>
                <w:szCs w:val="22"/>
              </w:rPr>
            </w:pPr>
            <w:r w:rsidRPr="00E061F5">
              <w:rPr>
                <w:rFonts w:asciiTheme="majorHAnsi" w:hAnsiTheme="majorHAnsi" w:cstheme="majorHAnsi"/>
                <w:b/>
                <w:color w:val="000000"/>
              </w:rPr>
              <w:t>FIRMA</w:t>
            </w:r>
          </w:p>
        </w:tc>
      </w:tr>
      <w:tr w:rsidR="00E061F5" w:rsidRPr="00E061F5" w14:paraId="154DD67B"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2EE7ED03"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 xml:space="preserve">MATEMATICA </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27C47F6"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44E160DD" w14:textId="77777777" w:rsidR="00E061F5" w:rsidRPr="00E061F5" w:rsidRDefault="00E061F5" w:rsidP="00E061F5">
            <w:pPr>
              <w:rPr>
                <w:rFonts w:asciiTheme="majorHAnsi" w:hAnsiTheme="majorHAnsi" w:cstheme="majorHAnsi"/>
              </w:rPr>
            </w:pPr>
          </w:p>
        </w:tc>
      </w:tr>
      <w:tr w:rsidR="00E061F5" w:rsidRPr="00E061F5" w14:paraId="59041EDB"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6629D824"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FISICA</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E55C467"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6B5C8FC3" w14:textId="77777777" w:rsidR="00E061F5" w:rsidRPr="00E061F5" w:rsidRDefault="00E061F5" w:rsidP="00E061F5">
            <w:pPr>
              <w:rPr>
                <w:rFonts w:asciiTheme="majorHAnsi" w:hAnsiTheme="majorHAnsi" w:cstheme="majorHAnsi"/>
              </w:rPr>
            </w:pPr>
          </w:p>
        </w:tc>
      </w:tr>
      <w:tr w:rsidR="00E061F5" w:rsidRPr="00E061F5" w14:paraId="7E0CEFEF"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0E208A82"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LINGUA E LETTERATURA ITALIANA</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16E53A1"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508AF605" w14:textId="77777777" w:rsidR="00E061F5" w:rsidRPr="00E061F5" w:rsidRDefault="00E061F5" w:rsidP="00E061F5">
            <w:pPr>
              <w:rPr>
                <w:rFonts w:asciiTheme="majorHAnsi" w:hAnsiTheme="majorHAnsi" w:cstheme="majorHAnsi"/>
              </w:rPr>
            </w:pPr>
          </w:p>
        </w:tc>
      </w:tr>
      <w:tr w:rsidR="00E061F5" w:rsidRPr="00E061F5" w14:paraId="0D1ED9BE"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515DA706"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LINGUA E CULTURA LATINA</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0DD6D1F"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19AFECDF" w14:textId="77777777" w:rsidR="00E061F5" w:rsidRPr="00E061F5" w:rsidRDefault="00E061F5" w:rsidP="00E061F5">
            <w:pPr>
              <w:rPr>
                <w:rFonts w:asciiTheme="majorHAnsi" w:hAnsiTheme="majorHAnsi" w:cstheme="majorHAnsi"/>
              </w:rPr>
            </w:pPr>
          </w:p>
        </w:tc>
      </w:tr>
      <w:tr w:rsidR="00E061F5" w:rsidRPr="00E061F5" w14:paraId="44476FEE"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7394005F"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FILOSOFIA</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0FDF3F1D"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02850618" w14:textId="77777777" w:rsidR="00E061F5" w:rsidRPr="00E061F5" w:rsidRDefault="00E061F5" w:rsidP="00E061F5">
            <w:pPr>
              <w:rPr>
                <w:rFonts w:asciiTheme="majorHAnsi" w:hAnsiTheme="majorHAnsi" w:cstheme="majorHAnsi"/>
              </w:rPr>
            </w:pPr>
          </w:p>
        </w:tc>
      </w:tr>
      <w:tr w:rsidR="00E061F5" w:rsidRPr="00E061F5" w14:paraId="6276EA66"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039DD38F" w14:textId="42F7AFB0"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STORIA</w:t>
            </w:r>
            <w:r w:rsidR="001349F2">
              <w:rPr>
                <w:rFonts w:asciiTheme="majorHAnsi" w:hAnsiTheme="majorHAnsi" w:cstheme="majorHAnsi"/>
                <w:b/>
                <w:color w:val="000000"/>
                <w:sz w:val="22"/>
                <w:szCs w:val="22"/>
              </w:rPr>
              <w:t xml:space="preserve"> o GEOSTORIA </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58C9D41D"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51DB3B18" w14:textId="77777777" w:rsidR="00E061F5" w:rsidRPr="00E061F5" w:rsidRDefault="00E061F5" w:rsidP="00E061F5">
            <w:pPr>
              <w:rPr>
                <w:rFonts w:asciiTheme="majorHAnsi" w:hAnsiTheme="majorHAnsi" w:cstheme="majorHAnsi"/>
              </w:rPr>
            </w:pPr>
          </w:p>
        </w:tc>
      </w:tr>
      <w:tr w:rsidR="00E061F5" w:rsidRPr="00E061F5" w14:paraId="47A642FC"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070B2D5D"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LINGUA E CULTURA INGLESE</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52D80840"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44C15352" w14:textId="77777777" w:rsidR="00E061F5" w:rsidRPr="00E061F5" w:rsidRDefault="00E061F5" w:rsidP="00E061F5">
            <w:pPr>
              <w:rPr>
                <w:rFonts w:asciiTheme="majorHAnsi" w:hAnsiTheme="majorHAnsi" w:cstheme="majorHAnsi"/>
              </w:rPr>
            </w:pPr>
          </w:p>
        </w:tc>
      </w:tr>
      <w:tr w:rsidR="00E061F5" w:rsidRPr="00E061F5" w14:paraId="1FA83381"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5064A15A"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SCIENZE NATURALI</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F8ED170"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65058410" w14:textId="77777777" w:rsidR="00E061F5" w:rsidRPr="00E061F5" w:rsidRDefault="00E061F5" w:rsidP="00E061F5">
            <w:pPr>
              <w:rPr>
                <w:rFonts w:asciiTheme="majorHAnsi" w:hAnsiTheme="majorHAnsi" w:cstheme="majorHAnsi"/>
              </w:rPr>
            </w:pPr>
          </w:p>
        </w:tc>
      </w:tr>
      <w:tr w:rsidR="00E061F5" w:rsidRPr="00E061F5" w14:paraId="088CFC4E"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12CC9F9A"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DISEGNO E STORIA DELL’ARTE</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4F139237"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3CDD1575" w14:textId="77777777" w:rsidR="00E061F5" w:rsidRPr="00E061F5" w:rsidRDefault="00E061F5" w:rsidP="00E061F5">
            <w:pPr>
              <w:rPr>
                <w:rFonts w:asciiTheme="majorHAnsi" w:hAnsiTheme="majorHAnsi" w:cstheme="majorHAnsi"/>
              </w:rPr>
            </w:pPr>
          </w:p>
        </w:tc>
      </w:tr>
      <w:tr w:rsidR="00E061F5" w:rsidRPr="00E061F5" w14:paraId="3FBD5CDB"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23B7E4CD"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SCIENZE MOTORIE E SPORTIVE</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0D1433E"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570D9942" w14:textId="77777777" w:rsidR="00E061F5" w:rsidRPr="00E061F5" w:rsidRDefault="00E061F5" w:rsidP="00E061F5">
            <w:pPr>
              <w:rPr>
                <w:rFonts w:asciiTheme="majorHAnsi" w:hAnsiTheme="majorHAnsi" w:cstheme="majorHAnsi"/>
              </w:rPr>
            </w:pPr>
          </w:p>
        </w:tc>
      </w:tr>
      <w:tr w:rsidR="00E061F5" w:rsidRPr="00E061F5" w14:paraId="2907BDC6"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5EA01C44" w14:textId="77777777" w:rsidR="00E061F5" w:rsidRPr="00E061F5" w:rsidRDefault="00E061F5" w:rsidP="00E061F5">
            <w:pPr>
              <w:pBdr>
                <w:top w:val="nil"/>
                <w:left w:val="nil"/>
                <w:bottom w:val="nil"/>
                <w:right w:val="nil"/>
                <w:between w:val="nil"/>
              </w:pBdr>
              <w:tabs>
                <w:tab w:val="left" w:pos="1980"/>
              </w:tabs>
              <w:spacing w:line="276" w:lineRule="auto"/>
              <w:rPr>
                <w:rFonts w:asciiTheme="majorHAnsi" w:eastAsia="Calibri" w:hAnsiTheme="majorHAnsi" w:cstheme="majorHAnsi"/>
                <w:color w:val="000000"/>
                <w:sz w:val="22"/>
                <w:szCs w:val="22"/>
              </w:rPr>
            </w:pPr>
            <w:r w:rsidRPr="00E061F5">
              <w:rPr>
                <w:rFonts w:asciiTheme="majorHAnsi" w:hAnsiTheme="majorHAnsi" w:cstheme="majorHAnsi"/>
                <w:b/>
                <w:color w:val="000000"/>
                <w:sz w:val="22"/>
                <w:szCs w:val="22"/>
              </w:rPr>
              <w:t>RELIGIONE CATTOLICA</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F694D52" w14:textId="77777777" w:rsidR="00E061F5" w:rsidRPr="00E061F5" w:rsidRDefault="00E061F5"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45C81CDA" w14:textId="77777777" w:rsidR="00E061F5" w:rsidRPr="00E061F5" w:rsidRDefault="00E061F5" w:rsidP="00E061F5">
            <w:pPr>
              <w:rPr>
                <w:rFonts w:asciiTheme="majorHAnsi" w:hAnsiTheme="majorHAnsi" w:cstheme="majorHAnsi"/>
              </w:rPr>
            </w:pPr>
          </w:p>
        </w:tc>
      </w:tr>
      <w:tr w:rsidR="001349F2" w:rsidRPr="00E061F5" w14:paraId="6EBBA707"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75BF20D0" w14:textId="32D2FE22" w:rsidR="001349F2" w:rsidRPr="00E061F5" w:rsidRDefault="001349F2" w:rsidP="00E061F5">
            <w:pPr>
              <w:pBdr>
                <w:top w:val="nil"/>
                <w:left w:val="nil"/>
                <w:bottom w:val="nil"/>
                <w:right w:val="nil"/>
                <w:between w:val="nil"/>
              </w:pBdr>
              <w:tabs>
                <w:tab w:val="left" w:pos="1980"/>
              </w:tabs>
              <w:spacing w:line="276" w:lineRule="auto"/>
              <w:rPr>
                <w:rFonts w:asciiTheme="majorHAnsi" w:hAnsiTheme="majorHAnsi" w:cstheme="majorHAnsi"/>
                <w:b/>
                <w:color w:val="000000"/>
                <w:sz w:val="22"/>
                <w:szCs w:val="22"/>
              </w:rPr>
            </w:pPr>
            <w:r>
              <w:rPr>
                <w:rFonts w:asciiTheme="majorHAnsi" w:hAnsiTheme="majorHAnsi" w:cstheme="majorHAnsi"/>
                <w:b/>
                <w:color w:val="000000"/>
                <w:sz w:val="22"/>
                <w:szCs w:val="22"/>
              </w:rPr>
              <w:t xml:space="preserve">INFORMATICA </w:t>
            </w: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405AB224" w14:textId="77777777" w:rsidR="001349F2" w:rsidRPr="00E061F5" w:rsidRDefault="001349F2"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7270DC2D" w14:textId="77777777" w:rsidR="001349F2" w:rsidRPr="00E061F5" w:rsidRDefault="001349F2" w:rsidP="00E061F5">
            <w:pPr>
              <w:rPr>
                <w:rFonts w:asciiTheme="majorHAnsi" w:hAnsiTheme="majorHAnsi" w:cstheme="majorHAnsi"/>
              </w:rPr>
            </w:pPr>
          </w:p>
        </w:tc>
      </w:tr>
      <w:tr w:rsidR="00C7542F" w:rsidRPr="00E061F5" w14:paraId="66C6CD64" w14:textId="77777777" w:rsidTr="00AB6763">
        <w:trPr>
          <w:trHeight w:val="284"/>
        </w:trPr>
        <w:tc>
          <w:tcPr>
            <w:tcW w:w="3686"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80" w:type="dxa"/>
              <w:left w:w="80" w:type="dxa"/>
              <w:bottom w:w="80" w:type="dxa"/>
              <w:right w:w="80" w:type="dxa"/>
            </w:tcMar>
            <w:vAlign w:val="center"/>
          </w:tcPr>
          <w:p w14:paraId="4E6EFDD3" w14:textId="77777777" w:rsidR="00C7542F" w:rsidRDefault="00C7542F" w:rsidP="00E061F5">
            <w:pPr>
              <w:pBdr>
                <w:top w:val="nil"/>
                <w:left w:val="nil"/>
                <w:bottom w:val="nil"/>
                <w:right w:val="nil"/>
                <w:between w:val="nil"/>
              </w:pBdr>
              <w:tabs>
                <w:tab w:val="left" w:pos="1980"/>
              </w:tabs>
              <w:spacing w:line="276" w:lineRule="auto"/>
              <w:rPr>
                <w:rFonts w:asciiTheme="majorHAnsi" w:hAnsiTheme="majorHAnsi" w:cstheme="majorHAnsi"/>
                <w:b/>
                <w:color w:val="000000"/>
                <w:sz w:val="22"/>
                <w:szCs w:val="22"/>
              </w:rPr>
            </w:pPr>
          </w:p>
        </w:tc>
        <w:tc>
          <w:tcPr>
            <w:tcW w:w="326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30C54C2" w14:textId="77777777" w:rsidR="00C7542F" w:rsidRPr="00E061F5" w:rsidRDefault="00C7542F" w:rsidP="00E061F5">
            <w:pPr>
              <w:rPr>
                <w:rFonts w:asciiTheme="majorHAnsi" w:hAnsiTheme="majorHAnsi" w:cstheme="majorHAnsi"/>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5B1C466E" w14:textId="77777777" w:rsidR="00C7542F" w:rsidRPr="00E061F5" w:rsidRDefault="00C7542F" w:rsidP="00E061F5">
            <w:pPr>
              <w:rPr>
                <w:rFonts w:asciiTheme="majorHAnsi" w:hAnsiTheme="majorHAnsi" w:cstheme="majorHAnsi"/>
              </w:rPr>
            </w:pPr>
          </w:p>
        </w:tc>
      </w:tr>
    </w:tbl>
    <w:p w14:paraId="6E60A068" w14:textId="77777777" w:rsidR="00CC3933" w:rsidRDefault="00E061F5" w:rsidP="00E061F5">
      <w:pPr>
        <w:pBdr>
          <w:top w:val="nil"/>
          <w:left w:val="nil"/>
          <w:bottom w:val="nil"/>
          <w:right w:val="nil"/>
          <w:between w:val="nil"/>
        </w:pBdr>
        <w:spacing w:line="276" w:lineRule="auto"/>
        <w:jc w:val="center"/>
        <w:rPr>
          <w:rFonts w:asciiTheme="majorHAnsi" w:hAnsiTheme="majorHAnsi" w:cstheme="majorHAnsi"/>
          <w:b/>
          <w:i/>
          <w:iCs/>
          <w:color w:val="000000"/>
          <w:sz w:val="22"/>
          <w:szCs w:val="22"/>
        </w:rPr>
      </w:pPr>
      <w:r w:rsidRPr="00E061F5">
        <w:rPr>
          <w:rFonts w:asciiTheme="majorHAnsi" w:hAnsiTheme="majorHAnsi" w:cstheme="majorHAnsi"/>
          <w:b/>
          <w:i/>
          <w:iCs/>
          <w:color w:val="000000"/>
          <w:sz w:val="22"/>
          <w:szCs w:val="22"/>
        </w:rPr>
        <w:t xml:space="preserve"> </w:t>
      </w:r>
    </w:p>
    <w:p w14:paraId="01293435" w14:textId="592CB86D" w:rsidR="00F90D9B" w:rsidRDefault="00F90D9B" w:rsidP="00F90D9B">
      <w:pPr>
        <w:pBdr>
          <w:top w:val="nil"/>
          <w:left w:val="nil"/>
          <w:bottom w:val="nil"/>
          <w:right w:val="nil"/>
          <w:between w:val="nil"/>
        </w:pBdr>
        <w:spacing w:line="276" w:lineRule="auto"/>
        <w:rPr>
          <w:rFonts w:asciiTheme="majorHAnsi" w:hAnsiTheme="majorHAnsi" w:cstheme="majorHAnsi"/>
          <w:b/>
          <w:i/>
          <w:iCs/>
          <w:color w:val="000000"/>
          <w:sz w:val="22"/>
          <w:szCs w:val="22"/>
        </w:rPr>
      </w:pPr>
      <w:r w:rsidRPr="00A058DE">
        <w:rPr>
          <w:rFonts w:asciiTheme="majorHAnsi" w:hAnsiTheme="majorHAnsi" w:cstheme="majorHAnsi"/>
          <w:b/>
          <w:bCs/>
          <w:color w:val="000000"/>
        </w:rPr>
        <w:t>Luogo e data</w:t>
      </w:r>
    </w:p>
    <w:p w14:paraId="24D4E78E" w14:textId="77777777" w:rsidR="00F90D9B" w:rsidRDefault="00F90D9B" w:rsidP="00F90D9B">
      <w:pPr>
        <w:pBdr>
          <w:top w:val="nil"/>
          <w:left w:val="nil"/>
          <w:bottom w:val="nil"/>
          <w:right w:val="nil"/>
          <w:between w:val="nil"/>
        </w:pBdr>
        <w:spacing w:line="276" w:lineRule="auto"/>
        <w:jc w:val="right"/>
        <w:rPr>
          <w:rFonts w:asciiTheme="majorHAnsi" w:hAnsiTheme="majorHAnsi" w:cstheme="majorHAnsi"/>
          <w:b/>
          <w:i/>
          <w:iCs/>
          <w:color w:val="000000"/>
          <w:sz w:val="22"/>
          <w:szCs w:val="22"/>
        </w:rPr>
      </w:pPr>
    </w:p>
    <w:p w14:paraId="10CAF7EF" w14:textId="07AE1DBF" w:rsidR="00E061F5" w:rsidRDefault="00F90D9B" w:rsidP="00F90D9B">
      <w:pPr>
        <w:pBdr>
          <w:top w:val="nil"/>
          <w:left w:val="nil"/>
          <w:bottom w:val="nil"/>
          <w:right w:val="nil"/>
          <w:between w:val="nil"/>
        </w:pBdr>
        <w:spacing w:line="276" w:lineRule="auto"/>
        <w:jc w:val="center"/>
        <w:rPr>
          <w:sz w:val="22"/>
          <w:szCs w:val="22"/>
        </w:rPr>
      </w:pPr>
      <w:r>
        <w:rPr>
          <w:rFonts w:asciiTheme="majorHAnsi" w:hAnsiTheme="majorHAnsi" w:cstheme="majorHAnsi"/>
          <w:b/>
          <w:i/>
          <w:iCs/>
          <w:color w:val="000000"/>
          <w:sz w:val="22"/>
          <w:szCs w:val="22"/>
        </w:rPr>
        <w:t xml:space="preserve">                                                                                                                                    </w:t>
      </w:r>
      <w:r w:rsidR="00E061F5" w:rsidRPr="00E061F5">
        <w:rPr>
          <w:rFonts w:asciiTheme="majorHAnsi" w:hAnsiTheme="majorHAnsi" w:cstheme="majorHAnsi"/>
          <w:b/>
          <w:i/>
          <w:iCs/>
          <w:color w:val="000000"/>
          <w:sz w:val="22"/>
          <w:szCs w:val="22"/>
        </w:rPr>
        <w:t xml:space="preserve">  Il Docente Coordinatore</w:t>
      </w:r>
    </w:p>
    <w:bookmarkEnd w:id="9"/>
    <w:p w14:paraId="5F0B1DF6" w14:textId="4E370CC9" w:rsidR="00BB41F4" w:rsidRDefault="00BB41F4">
      <w:pPr>
        <w:rPr>
          <w:rFonts w:asciiTheme="majorHAnsi" w:hAnsiTheme="majorHAnsi" w:cstheme="majorHAnsi"/>
          <w:color w:val="000000"/>
          <w:sz w:val="22"/>
          <w:szCs w:val="22"/>
        </w:rPr>
      </w:pPr>
    </w:p>
    <w:p w14:paraId="17085597" w14:textId="4AFFDABB" w:rsidR="00A058DE" w:rsidRPr="00A058DE" w:rsidRDefault="00A058DE" w:rsidP="00F90D9B">
      <w:pPr>
        <w:tabs>
          <w:tab w:val="left" w:pos="6840"/>
          <w:tab w:val="left" w:pos="7797"/>
        </w:tabs>
        <w:rPr>
          <w:rFonts w:asciiTheme="majorHAnsi" w:hAnsiTheme="majorHAnsi" w:cstheme="majorHAnsi"/>
          <w:b/>
          <w:bCs/>
          <w:color w:val="000000"/>
        </w:rPr>
      </w:pPr>
      <w:r w:rsidRPr="00A058DE">
        <w:rPr>
          <w:rFonts w:asciiTheme="majorHAnsi" w:hAnsiTheme="majorHAnsi" w:cstheme="majorHAnsi"/>
          <w:b/>
          <w:bCs/>
          <w:color w:val="000000"/>
        </w:rPr>
        <w:tab/>
      </w:r>
      <w:r w:rsidR="00F90D9B">
        <w:rPr>
          <w:rFonts w:asciiTheme="majorHAnsi" w:hAnsiTheme="majorHAnsi" w:cstheme="majorHAnsi"/>
          <w:b/>
          <w:bCs/>
          <w:color w:val="000000"/>
        </w:rPr>
        <w:t>_______________________</w:t>
      </w:r>
      <w:r w:rsidR="00F90D9B">
        <w:rPr>
          <w:rFonts w:asciiTheme="majorHAnsi" w:hAnsiTheme="majorHAnsi" w:cstheme="majorHAnsi"/>
          <w:b/>
          <w:bCs/>
          <w:color w:val="000000"/>
        </w:rPr>
        <w:tab/>
      </w:r>
    </w:p>
    <w:sectPr w:rsidR="00A058DE" w:rsidRPr="00A058DE" w:rsidSect="00304813">
      <w:headerReference w:type="even" r:id="rId9"/>
      <w:headerReference w:type="default" r:id="rId10"/>
      <w:footerReference w:type="even" r:id="rId11"/>
      <w:footerReference w:type="default" r:id="rId12"/>
      <w:headerReference w:type="first" r:id="rId13"/>
      <w:footerReference w:type="first" r:id="rId14"/>
      <w:type w:val="continuous"/>
      <w:pgSz w:w="12240" w:h="15840"/>
      <w:pgMar w:top="993" w:right="1134" w:bottom="1843" w:left="1418" w:header="567" w:footer="40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DD565" w14:textId="77777777" w:rsidR="00887E26" w:rsidRDefault="00887E26">
      <w:r>
        <w:separator/>
      </w:r>
    </w:p>
  </w:endnote>
  <w:endnote w:type="continuationSeparator" w:id="0">
    <w:p w14:paraId="705CC65A" w14:textId="77777777" w:rsidR="00887E26" w:rsidRDefault="0088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mo">
    <w:charset w:val="00"/>
    <w:family w:val="auto"/>
    <w:pitch w:val="default"/>
  </w:font>
  <w:font w:name="EUAlbertina">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Century Gothic'">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72815" w14:textId="169C7D56" w:rsidR="001A43CA" w:rsidRPr="00B441C1" w:rsidRDefault="001A43CA" w:rsidP="00DE6C90">
    <w:pPr>
      <w:pStyle w:val="Pidipagina"/>
      <w:spacing w:line="240" w:lineRule="atLeast"/>
      <w:jc w:val="right"/>
      <w:rPr>
        <w:rFonts w:asciiTheme="majorHAnsi" w:hAnsiTheme="majorHAnsi" w:cstheme="majorHAnsi"/>
        <w:b/>
        <w:bCs/>
        <w:color w:val="A6A6A6" w:themeColor="background1" w:themeShade="A6"/>
        <w:sz w:val="20"/>
        <w:szCs w:val="20"/>
      </w:rPr>
    </w:pPr>
    <w:r>
      <w:rPr>
        <w:rFonts w:asciiTheme="majorHAnsi" w:hAnsiTheme="majorHAnsi" w:cstheme="majorHAnsi"/>
        <w:b/>
        <w:bCs/>
        <w:color w:val="A6A6A6" w:themeColor="background1" w:themeShade="A6"/>
        <w:sz w:val="20"/>
        <w:szCs w:val="20"/>
      </w:rPr>
      <w:t>Progettazione coordinata</w:t>
    </w:r>
    <w:r w:rsidRPr="00B441C1">
      <w:rPr>
        <w:rFonts w:asciiTheme="majorHAnsi" w:hAnsiTheme="majorHAnsi" w:cstheme="majorHAnsi"/>
        <w:b/>
        <w:bCs/>
        <w:color w:val="A6A6A6" w:themeColor="background1" w:themeShade="A6"/>
        <w:sz w:val="20"/>
        <w:szCs w:val="20"/>
      </w:rPr>
      <w:t xml:space="preserve"> A.S. 2023</w:t>
    </w:r>
    <w:r>
      <w:rPr>
        <w:rFonts w:asciiTheme="majorHAnsi" w:hAnsiTheme="majorHAnsi" w:cstheme="majorHAnsi"/>
        <w:b/>
        <w:bCs/>
        <w:color w:val="A6A6A6" w:themeColor="background1" w:themeShade="A6"/>
        <w:sz w:val="20"/>
        <w:szCs w:val="20"/>
      </w:rPr>
      <w:t>/</w:t>
    </w:r>
    <w:r w:rsidRPr="00B441C1">
      <w:rPr>
        <w:rFonts w:asciiTheme="majorHAnsi" w:hAnsiTheme="majorHAnsi" w:cstheme="majorHAnsi"/>
        <w:b/>
        <w:bCs/>
        <w:color w:val="A6A6A6" w:themeColor="background1" w:themeShade="A6"/>
        <w:sz w:val="20"/>
        <w:szCs w:val="20"/>
      </w:rPr>
      <w:t>24</w:t>
    </w:r>
  </w:p>
  <w:p w14:paraId="536987C4" w14:textId="77777777" w:rsidR="001A43CA" w:rsidRPr="00B441C1" w:rsidRDefault="001A43CA" w:rsidP="00DE6C90">
    <w:pPr>
      <w:pStyle w:val="Pidipagina"/>
      <w:spacing w:line="240" w:lineRule="atLeast"/>
      <w:jc w:val="right"/>
      <w:rPr>
        <w:rFonts w:asciiTheme="majorHAnsi" w:hAnsiTheme="majorHAnsi" w:cstheme="majorHAnsi"/>
        <w:color w:val="A6A6A6" w:themeColor="background1" w:themeShade="A6"/>
        <w:sz w:val="20"/>
        <w:szCs w:val="20"/>
      </w:rPr>
    </w:pPr>
    <w:r w:rsidRPr="00B441C1">
      <w:rPr>
        <w:rFonts w:asciiTheme="majorHAnsi" w:hAnsiTheme="majorHAnsi" w:cstheme="majorHAnsi"/>
        <w:color w:val="A6A6A6" w:themeColor="background1" w:themeShade="A6"/>
        <w:sz w:val="20"/>
        <w:szCs w:val="20"/>
      </w:rPr>
      <w:t>IIS BASILE – D’ALEO</w:t>
    </w:r>
  </w:p>
  <w:p w14:paraId="128A57C0" w14:textId="605529A7" w:rsidR="001A43CA" w:rsidRDefault="001A43CA" w:rsidP="00730059">
    <w:pPr>
      <w:pStyle w:val="Pidipagina"/>
      <w:jc w:val="right"/>
      <w:rPr>
        <w:rFonts w:asciiTheme="majorHAnsi" w:hAnsiTheme="majorHAnsi" w:cstheme="majorHAnsi"/>
        <w:color w:val="A6A6A6" w:themeColor="background1" w:themeShade="A6"/>
        <w:sz w:val="20"/>
        <w:szCs w:val="20"/>
      </w:rPr>
    </w:pPr>
    <w:r w:rsidRPr="00B441C1">
      <w:rPr>
        <w:rFonts w:asciiTheme="majorHAnsi" w:hAnsiTheme="majorHAnsi" w:cstheme="majorHAnsi"/>
        <w:color w:val="A6A6A6" w:themeColor="background1" w:themeShade="A6"/>
        <w:sz w:val="20"/>
        <w:szCs w:val="20"/>
      </w:rPr>
      <w:t>MONREALE</w:t>
    </w:r>
  </w:p>
  <w:p w14:paraId="3E2BE1C1" w14:textId="325083C6" w:rsidR="001A43CA" w:rsidRPr="00F12EDE" w:rsidRDefault="001A43CA" w:rsidP="00730059">
    <w:pPr>
      <w:pStyle w:val="Pidipagina"/>
      <w:jc w:val="right"/>
      <w:rPr>
        <w:rFonts w:asciiTheme="majorHAnsi" w:hAnsiTheme="majorHAnsi" w:cstheme="majorHAnsi"/>
        <w:color w:val="548DD4" w:themeColor="text2" w:themeTint="99"/>
        <w:sz w:val="20"/>
        <w:szCs w:val="20"/>
      </w:rPr>
    </w:pPr>
    <w:r w:rsidRPr="00F12EDE">
      <w:rPr>
        <w:rFonts w:asciiTheme="majorHAnsi" w:hAnsiTheme="majorHAnsi" w:cstheme="majorHAnsi"/>
        <w:color w:val="548DD4" w:themeColor="text2" w:themeTint="99"/>
        <w:sz w:val="20"/>
        <w:szCs w:val="20"/>
      </w:rPr>
      <w:t xml:space="preserve">Pag. </w:t>
    </w:r>
    <w:r w:rsidRPr="00F12EDE">
      <w:rPr>
        <w:rFonts w:asciiTheme="majorHAnsi" w:hAnsiTheme="majorHAnsi" w:cstheme="majorHAnsi"/>
        <w:color w:val="548DD4" w:themeColor="text2" w:themeTint="99"/>
        <w:sz w:val="20"/>
        <w:szCs w:val="20"/>
      </w:rPr>
      <w:fldChar w:fldCharType="begin"/>
    </w:r>
    <w:r w:rsidRPr="00F12EDE">
      <w:rPr>
        <w:rFonts w:asciiTheme="majorHAnsi" w:hAnsiTheme="majorHAnsi" w:cstheme="majorHAnsi"/>
        <w:color w:val="548DD4" w:themeColor="text2" w:themeTint="99"/>
        <w:sz w:val="20"/>
        <w:szCs w:val="20"/>
      </w:rPr>
      <w:instrText>PAGE   \* MERGEFORMAT</w:instrText>
    </w:r>
    <w:r w:rsidRPr="00F12EDE">
      <w:rPr>
        <w:rFonts w:asciiTheme="majorHAnsi" w:hAnsiTheme="majorHAnsi" w:cstheme="majorHAnsi"/>
        <w:color w:val="548DD4" w:themeColor="text2" w:themeTint="99"/>
        <w:sz w:val="20"/>
        <w:szCs w:val="20"/>
      </w:rPr>
      <w:fldChar w:fldCharType="separate"/>
    </w:r>
    <w:r w:rsidRPr="00F12EDE">
      <w:rPr>
        <w:rFonts w:asciiTheme="majorHAnsi" w:hAnsiTheme="majorHAnsi" w:cstheme="majorHAnsi"/>
        <w:color w:val="548DD4" w:themeColor="text2" w:themeTint="99"/>
        <w:sz w:val="20"/>
        <w:szCs w:val="20"/>
      </w:rPr>
      <w:t>1</w:t>
    </w:r>
    <w:r w:rsidRPr="00F12EDE">
      <w:rPr>
        <w:rFonts w:asciiTheme="majorHAnsi" w:hAnsiTheme="majorHAnsi" w:cstheme="majorHAnsi"/>
        <w:color w:val="548DD4" w:themeColor="text2" w:themeTint="99"/>
        <w:sz w:val="20"/>
        <w:szCs w:val="20"/>
      </w:rPr>
      <w:fldChar w:fldCharType="end"/>
    </w:r>
  </w:p>
  <w:p w14:paraId="0615137F" w14:textId="77777777" w:rsidR="00403C9B" w:rsidRDefault="00403C9B" w:rsidP="00730059">
    <w:pPr>
      <w:widowControl w:val="0"/>
      <w:pBdr>
        <w:top w:val="nil"/>
        <w:left w:val="nil"/>
        <w:bottom w:val="nil"/>
        <w:right w:val="nil"/>
        <w:between w:val="nil"/>
      </w:pBdr>
      <w:tabs>
        <w:tab w:val="center" w:pos="4819"/>
        <w:tab w:val="right" w:pos="9638"/>
        <w:tab w:val="center" w:pos="2522"/>
        <w:tab w:val="right" w:pos="2752"/>
      </w:tabs>
      <w:ind w:right="360"/>
      <w:rPr>
        <w:color w:val="000000"/>
      </w:rPr>
    </w:pPr>
  </w:p>
  <w:p w14:paraId="1DB32CDC" w14:textId="77777777" w:rsidR="00E5789D" w:rsidRDefault="00E578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5B6BC" w14:textId="75F719B7" w:rsidR="00C07DE1" w:rsidRPr="00B441C1" w:rsidRDefault="00596269" w:rsidP="00C07DE1">
    <w:pPr>
      <w:pStyle w:val="Pidipagina"/>
      <w:spacing w:line="240" w:lineRule="atLeast"/>
      <w:jc w:val="right"/>
      <w:rPr>
        <w:rFonts w:asciiTheme="majorHAnsi" w:hAnsiTheme="majorHAnsi" w:cstheme="majorHAnsi"/>
        <w:b/>
        <w:bCs/>
        <w:color w:val="A6A6A6" w:themeColor="background1" w:themeShade="A6"/>
        <w:sz w:val="20"/>
        <w:szCs w:val="20"/>
      </w:rPr>
    </w:pPr>
    <w:r>
      <w:rPr>
        <w:rFonts w:asciiTheme="majorHAnsi" w:hAnsiTheme="majorHAnsi" w:cstheme="majorHAnsi"/>
        <w:b/>
        <w:bCs/>
        <w:color w:val="A6A6A6" w:themeColor="background1" w:themeShade="A6"/>
        <w:sz w:val="20"/>
        <w:szCs w:val="20"/>
      </w:rPr>
      <w:t>RELAZIONE FINALE</w:t>
    </w:r>
    <w:r w:rsidR="008C420E">
      <w:rPr>
        <w:rFonts w:asciiTheme="majorHAnsi" w:hAnsiTheme="majorHAnsi" w:cstheme="majorHAnsi"/>
        <w:b/>
        <w:bCs/>
        <w:color w:val="A6A6A6" w:themeColor="background1" w:themeShade="A6"/>
        <w:sz w:val="20"/>
        <w:szCs w:val="20"/>
      </w:rPr>
      <w:t xml:space="preserve"> DISCIPLINARE </w:t>
    </w:r>
    <w:r w:rsidR="00C07DE1" w:rsidRPr="00B441C1">
      <w:rPr>
        <w:rFonts w:asciiTheme="majorHAnsi" w:hAnsiTheme="majorHAnsi" w:cstheme="majorHAnsi"/>
        <w:b/>
        <w:bCs/>
        <w:color w:val="A6A6A6" w:themeColor="background1" w:themeShade="A6"/>
        <w:sz w:val="20"/>
        <w:szCs w:val="20"/>
      </w:rPr>
      <w:t>A.S. 202</w:t>
    </w:r>
    <w:r w:rsidR="00E75183">
      <w:rPr>
        <w:rFonts w:asciiTheme="majorHAnsi" w:hAnsiTheme="majorHAnsi" w:cstheme="majorHAnsi"/>
        <w:b/>
        <w:bCs/>
        <w:color w:val="A6A6A6" w:themeColor="background1" w:themeShade="A6"/>
        <w:sz w:val="20"/>
        <w:szCs w:val="20"/>
      </w:rPr>
      <w:t>5</w:t>
    </w:r>
    <w:r w:rsidR="00C07DE1">
      <w:rPr>
        <w:rFonts w:asciiTheme="majorHAnsi" w:hAnsiTheme="majorHAnsi" w:cstheme="majorHAnsi"/>
        <w:b/>
        <w:bCs/>
        <w:color w:val="A6A6A6" w:themeColor="background1" w:themeShade="A6"/>
        <w:sz w:val="20"/>
        <w:szCs w:val="20"/>
      </w:rPr>
      <w:t>/</w:t>
    </w:r>
    <w:r w:rsidR="00C07DE1" w:rsidRPr="00B441C1">
      <w:rPr>
        <w:rFonts w:asciiTheme="majorHAnsi" w:hAnsiTheme="majorHAnsi" w:cstheme="majorHAnsi"/>
        <w:b/>
        <w:bCs/>
        <w:color w:val="A6A6A6" w:themeColor="background1" w:themeShade="A6"/>
        <w:sz w:val="20"/>
        <w:szCs w:val="20"/>
      </w:rPr>
      <w:t>2</w:t>
    </w:r>
    <w:r w:rsidR="00E75183">
      <w:rPr>
        <w:rFonts w:asciiTheme="majorHAnsi" w:hAnsiTheme="majorHAnsi" w:cstheme="majorHAnsi"/>
        <w:b/>
        <w:bCs/>
        <w:color w:val="A6A6A6" w:themeColor="background1" w:themeShade="A6"/>
        <w:sz w:val="20"/>
        <w:szCs w:val="20"/>
      </w:rPr>
      <w:t>6</w:t>
    </w:r>
  </w:p>
  <w:p w14:paraId="4A802F26" w14:textId="1AFEF293" w:rsidR="00C07DE1" w:rsidRPr="00B441C1" w:rsidRDefault="00C07DE1" w:rsidP="00C07DE1">
    <w:pPr>
      <w:pStyle w:val="Pidipagina"/>
      <w:spacing w:line="240" w:lineRule="atLeast"/>
      <w:jc w:val="right"/>
      <w:rPr>
        <w:rFonts w:asciiTheme="majorHAnsi" w:hAnsiTheme="majorHAnsi" w:cstheme="majorHAnsi"/>
        <w:color w:val="A6A6A6" w:themeColor="background1" w:themeShade="A6"/>
        <w:sz w:val="20"/>
        <w:szCs w:val="20"/>
      </w:rPr>
    </w:pPr>
    <w:r w:rsidRPr="00B441C1">
      <w:rPr>
        <w:rFonts w:asciiTheme="majorHAnsi" w:hAnsiTheme="majorHAnsi" w:cstheme="majorHAnsi"/>
        <w:color w:val="A6A6A6" w:themeColor="background1" w:themeShade="A6"/>
        <w:sz w:val="20"/>
        <w:szCs w:val="20"/>
      </w:rPr>
      <w:t>I</w:t>
    </w:r>
    <w:r w:rsidR="00310FB2">
      <w:rPr>
        <w:rFonts w:asciiTheme="majorHAnsi" w:hAnsiTheme="majorHAnsi" w:cstheme="majorHAnsi"/>
        <w:color w:val="A6A6A6" w:themeColor="background1" w:themeShade="A6"/>
        <w:sz w:val="20"/>
        <w:szCs w:val="20"/>
      </w:rPr>
      <w:t>.</w:t>
    </w:r>
    <w:r w:rsidRPr="00B441C1">
      <w:rPr>
        <w:rFonts w:asciiTheme="majorHAnsi" w:hAnsiTheme="majorHAnsi" w:cstheme="majorHAnsi"/>
        <w:color w:val="A6A6A6" w:themeColor="background1" w:themeShade="A6"/>
        <w:sz w:val="20"/>
        <w:szCs w:val="20"/>
      </w:rPr>
      <w:t>I</w:t>
    </w:r>
    <w:r w:rsidR="00310FB2">
      <w:rPr>
        <w:rFonts w:asciiTheme="majorHAnsi" w:hAnsiTheme="majorHAnsi" w:cstheme="majorHAnsi"/>
        <w:color w:val="A6A6A6" w:themeColor="background1" w:themeShade="A6"/>
        <w:sz w:val="20"/>
        <w:szCs w:val="20"/>
      </w:rPr>
      <w:t>.</w:t>
    </w:r>
    <w:r w:rsidRPr="00B441C1">
      <w:rPr>
        <w:rFonts w:asciiTheme="majorHAnsi" w:hAnsiTheme="majorHAnsi" w:cstheme="majorHAnsi"/>
        <w:color w:val="A6A6A6" w:themeColor="background1" w:themeShade="A6"/>
        <w:sz w:val="20"/>
        <w:szCs w:val="20"/>
      </w:rPr>
      <w:t>S</w:t>
    </w:r>
    <w:r w:rsidR="00310FB2">
      <w:rPr>
        <w:rFonts w:asciiTheme="majorHAnsi" w:hAnsiTheme="majorHAnsi" w:cstheme="majorHAnsi"/>
        <w:color w:val="A6A6A6" w:themeColor="background1" w:themeShade="A6"/>
        <w:sz w:val="20"/>
        <w:szCs w:val="20"/>
      </w:rPr>
      <w:t>.</w:t>
    </w:r>
    <w:r w:rsidRPr="00B441C1">
      <w:rPr>
        <w:rFonts w:asciiTheme="majorHAnsi" w:hAnsiTheme="majorHAnsi" w:cstheme="majorHAnsi"/>
        <w:color w:val="A6A6A6" w:themeColor="background1" w:themeShade="A6"/>
        <w:sz w:val="20"/>
        <w:szCs w:val="20"/>
      </w:rPr>
      <w:t xml:space="preserve"> BASILE – D’ALEO</w:t>
    </w:r>
  </w:p>
  <w:p w14:paraId="329DB160" w14:textId="77777777" w:rsidR="00C07DE1" w:rsidRDefault="00C07DE1" w:rsidP="00C07DE1">
    <w:pPr>
      <w:pStyle w:val="Pidipagina"/>
      <w:jc w:val="right"/>
      <w:rPr>
        <w:rFonts w:asciiTheme="majorHAnsi" w:hAnsiTheme="majorHAnsi" w:cstheme="majorHAnsi"/>
        <w:color w:val="A6A6A6" w:themeColor="background1" w:themeShade="A6"/>
        <w:sz w:val="20"/>
        <w:szCs w:val="20"/>
      </w:rPr>
    </w:pPr>
    <w:r w:rsidRPr="00B441C1">
      <w:rPr>
        <w:rFonts w:asciiTheme="majorHAnsi" w:hAnsiTheme="majorHAnsi" w:cstheme="majorHAnsi"/>
        <w:color w:val="A6A6A6" w:themeColor="background1" w:themeShade="A6"/>
        <w:sz w:val="20"/>
        <w:szCs w:val="20"/>
      </w:rPr>
      <w:t>MONREALE</w:t>
    </w:r>
  </w:p>
  <w:p w14:paraId="66AA9148" w14:textId="77777777" w:rsidR="00C07DE1" w:rsidRPr="007168C9" w:rsidRDefault="00C07DE1" w:rsidP="00C07DE1">
    <w:pPr>
      <w:pStyle w:val="Pidipagina"/>
      <w:jc w:val="right"/>
      <w:rPr>
        <w:rFonts w:asciiTheme="majorHAnsi" w:hAnsiTheme="majorHAnsi" w:cstheme="majorHAnsi"/>
        <w:color w:val="C00000"/>
        <w:sz w:val="20"/>
        <w:szCs w:val="20"/>
      </w:rPr>
    </w:pPr>
    <w:r w:rsidRPr="007168C9">
      <w:rPr>
        <w:rFonts w:asciiTheme="majorHAnsi" w:hAnsiTheme="majorHAnsi" w:cstheme="majorHAnsi"/>
        <w:color w:val="C00000"/>
        <w:sz w:val="20"/>
        <w:szCs w:val="20"/>
      </w:rPr>
      <w:t xml:space="preserve">Pag. </w:t>
    </w:r>
    <w:r w:rsidRPr="007168C9">
      <w:rPr>
        <w:rFonts w:asciiTheme="majorHAnsi" w:hAnsiTheme="majorHAnsi" w:cstheme="majorHAnsi"/>
        <w:color w:val="C00000"/>
        <w:sz w:val="20"/>
        <w:szCs w:val="20"/>
      </w:rPr>
      <w:fldChar w:fldCharType="begin"/>
    </w:r>
    <w:r w:rsidRPr="007168C9">
      <w:rPr>
        <w:rFonts w:asciiTheme="majorHAnsi" w:hAnsiTheme="majorHAnsi" w:cstheme="majorHAnsi"/>
        <w:color w:val="C00000"/>
        <w:sz w:val="20"/>
        <w:szCs w:val="20"/>
      </w:rPr>
      <w:instrText>PAGE   \* MERGEFORMAT</w:instrText>
    </w:r>
    <w:r w:rsidRPr="007168C9">
      <w:rPr>
        <w:rFonts w:asciiTheme="majorHAnsi" w:hAnsiTheme="majorHAnsi" w:cstheme="majorHAnsi"/>
        <w:color w:val="C00000"/>
        <w:sz w:val="20"/>
        <w:szCs w:val="20"/>
      </w:rPr>
      <w:fldChar w:fldCharType="separate"/>
    </w:r>
    <w:r w:rsidR="00FE7FD5">
      <w:rPr>
        <w:rFonts w:asciiTheme="majorHAnsi" w:hAnsiTheme="majorHAnsi" w:cstheme="majorHAnsi"/>
        <w:noProof/>
        <w:color w:val="C00000"/>
        <w:sz w:val="20"/>
        <w:szCs w:val="20"/>
      </w:rPr>
      <w:t>20</w:t>
    </w:r>
    <w:r w:rsidRPr="007168C9">
      <w:rPr>
        <w:rFonts w:asciiTheme="majorHAnsi" w:hAnsiTheme="majorHAnsi" w:cstheme="majorHAnsi"/>
        <w:color w:val="C00000"/>
        <w:sz w:val="20"/>
        <w:szCs w:val="20"/>
      </w:rPr>
      <w:fldChar w:fldCharType="end"/>
    </w:r>
  </w:p>
  <w:p w14:paraId="7D064CAC" w14:textId="77777777" w:rsidR="00E5789D" w:rsidRDefault="00E5789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064CD" w14:textId="77777777" w:rsidR="00A058DE" w:rsidRDefault="00A058DE" w:rsidP="00A058DE">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77EE0" w14:textId="77777777" w:rsidR="00887E26" w:rsidRDefault="00887E26">
      <w:r>
        <w:separator/>
      </w:r>
    </w:p>
  </w:footnote>
  <w:footnote w:type="continuationSeparator" w:id="0">
    <w:p w14:paraId="285C6996" w14:textId="77777777" w:rsidR="00887E26" w:rsidRDefault="00887E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D3B3B" w14:textId="77777777" w:rsidR="00403C9B" w:rsidRDefault="00403C9B">
    <w:pPr>
      <w:pBdr>
        <w:top w:val="nil"/>
        <w:left w:val="nil"/>
        <w:bottom w:val="nil"/>
        <w:right w:val="nil"/>
        <w:between w:val="nil"/>
      </w:pBdr>
      <w:tabs>
        <w:tab w:val="right" w:pos="9020"/>
      </w:tabs>
      <w:rPr>
        <w:rFonts w:ascii="Helvetica Neue" w:eastAsia="Helvetica Neue" w:hAnsi="Helvetica Neue" w:cs="Helvetica Neue"/>
        <w:color w:val="000000"/>
      </w:rPr>
    </w:pPr>
  </w:p>
  <w:p w14:paraId="69098676" w14:textId="77777777" w:rsidR="00E5789D" w:rsidRDefault="00E578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6BF65" w14:textId="0A5D66DC" w:rsidR="00403C9B" w:rsidRDefault="00403C9B">
    <w:pPr>
      <w:pBdr>
        <w:top w:val="nil"/>
        <w:left w:val="nil"/>
        <w:bottom w:val="nil"/>
        <w:right w:val="nil"/>
        <w:between w:val="nil"/>
      </w:pBdr>
      <w:tabs>
        <w:tab w:val="right" w:pos="9020"/>
      </w:tabs>
      <w:rPr>
        <w:rFonts w:ascii="Helvetica Neue" w:eastAsia="Helvetica Neue" w:hAnsi="Helvetica Neue" w:cs="Helvetica Neue"/>
        <w:color w:val="000000"/>
      </w:rPr>
    </w:pPr>
  </w:p>
  <w:p w14:paraId="26774C22" w14:textId="77777777" w:rsidR="00E5789D" w:rsidRDefault="00E5789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7EE2D" w14:textId="50076A72" w:rsidR="00B441C1" w:rsidRDefault="00B441C1">
    <w:pPr>
      <w:pStyle w:val="Intestazione"/>
    </w:pPr>
    <w:r w:rsidRPr="00B441C1">
      <w:rPr>
        <w:rFonts w:ascii="Helvetica Neue" w:eastAsia="Helvetica Neue" w:hAnsi="Helvetica Neue" w:cs="Helvetica Neue"/>
        <w:noProof/>
        <w:color w:val="000000"/>
      </w:rPr>
      <w:drawing>
        <wp:inline distT="0" distB="0" distL="0" distR="0" wp14:anchorId="478B717A" wp14:editId="7C599313">
          <wp:extent cx="6332220" cy="1512311"/>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2220" cy="151231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56C3"/>
    <w:multiLevelType w:val="hybridMultilevel"/>
    <w:tmpl w:val="5E623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F16BD6"/>
    <w:multiLevelType w:val="multilevel"/>
    <w:tmpl w:val="6BBA3EF4"/>
    <w:lvl w:ilvl="0">
      <w:start w:val="1"/>
      <w:numFmt w:val="bullet"/>
      <w:lvlText w:val="•"/>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1">
      <w:start w:val="1"/>
      <w:numFmt w:val="bullet"/>
      <w:lvlText w:val="o"/>
      <w:lvlJc w:val="left"/>
      <w:pPr>
        <w:ind w:left="1080" w:hanging="360"/>
      </w:pPr>
      <w:rPr>
        <w:rFonts w:ascii="Times New Roman" w:eastAsia="Times New Roman" w:hAnsi="Times New Roman" w:cs="Times New Roman"/>
        <w:b w:val="0"/>
        <w:i w:val="0"/>
        <w:smallCaps w:val="0"/>
        <w:strike w:val="0"/>
        <w:shd w:val="clear" w:color="auto" w:fill="auto"/>
        <w:vertAlign w:val="baseline"/>
      </w:rPr>
    </w:lvl>
    <w:lvl w:ilvl="2">
      <w:start w:val="1"/>
      <w:numFmt w:val="bullet"/>
      <w:lvlText w:val="▪"/>
      <w:lvlJc w:val="left"/>
      <w:pPr>
        <w:ind w:left="1800" w:hanging="360"/>
      </w:pPr>
      <w:rPr>
        <w:rFonts w:ascii="Times New Roman" w:eastAsia="Times New Roman" w:hAnsi="Times New Roman" w:cs="Times New Roman"/>
        <w:b w:val="0"/>
        <w:i w:val="0"/>
        <w:smallCaps w:val="0"/>
        <w:strike w:val="0"/>
        <w:shd w:val="clear" w:color="auto" w:fill="auto"/>
        <w:vertAlign w:val="baseline"/>
      </w:rPr>
    </w:lvl>
    <w:lvl w:ilvl="3">
      <w:start w:val="1"/>
      <w:numFmt w:val="bullet"/>
      <w:lvlText w:val="•"/>
      <w:lvlJc w:val="left"/>
      <w:pPr>
        <w:ind w:left="2520" w:hanging="360"/>
      </w:pPr>
      <w:rPr>
        <w:rFonts w:ascii="Times New Roman" w:eastAsia="Times New Roman" w:hAnsi="Times New Roman" w:cs="Times New Roman"/>
        <w:b w:val="0"/>
        <w:i w:val="0"/>
        <w:smallCaps w:val="0"/>
        <w:strike w:val="0"/>
        <w:shd w:val="clear" w:color="auto" w:fill="auto"/>
        <w:vertAlign w:val="baseline"/>
      </w:rPr>
    </w:lvl>
    <w:lvl w:ilvl="4">
      <w:start w:val="1"/>
      <w:numFmt w:val="bullet"/>
      <w:lvlText w:val="o"/>
      <w:lvlJc w:val="left"/>
      <w:pPr>
        <w:ind w:left="3240" w:hanging="360"/>
      </w:pPr>
      <w:rPr>
        <w:rFonts w:ascii="Times New Roman" w:eastAsia="Times New Roman" w:hAnsi="Times New Roman" w:cs="Times New Roman"/>
        <w:b w:val="0"/>
        <w:i w:val="0"/>
        <w:smallCaps w:val="0"/>
        <w:strike w:val="0"/>
        <w:shd w:val="clear" w:color="auto" w:fill="auto"/>
        <w:vertAlign w:val="baseline"/>
      </w:rPr>
    </w:lvl>
    <w:lvl w:ilvl="5">
      <w:start w:val="1"/>
      <w:numFmt w:val="bullet"/>
      <w:lvlText w:val="▪"/>
      <w:lvlJc w:val="left"/>
      <w:pPr>
        <w:ind w:left="3960" w:hanging="360"/>
      </w:pPr>
      <w:rPr>
        <w:rFonts w:ascii="Times New Roman" w:eastAsia="Times New Roman" w:hAnsi="Times New Roman" w:cs="Times New Roman"/>
        <w:b w:val="0"/>
        <w:i w:val="0"/>
        <w:smallCaps w:val="0"/>
        <w:strike w:val="0"/>
        <w:shd w:val="clear" w:color="auto" w:fill="auto"/>
        <w:vertAlign w:val="baseline"/>
      </w:rPr>
    </w:lvl>
    <w:lvl w:ilvl="6">
      <w:start w:val="1"/>
      <w:numFmt w:val="bullet"/>
      <w:lvlText w:val="•"/>
      <w:lvlJc w:val="left"/>
      <w:pPr>
        <w:ind w:left="4680" w:hanging="360"/>
      </w:pPr>
      <w:rPr>
        <w:rFonts w:ascii="Times New Roman" w:eastAsia="Times New Roman" w:hAnsi="Times New Roman" w:cs="Times New Roman"/>
        <w:b w:val="0"/>
        <w:i w:val="0"/>
        <w:smallCaps w:val="0"/>
        <w:strike w:val="0"/>
        <w:shd w:val="clear" w:color="auto" w:fill="auto"/>
        <w:vertAlign w:val="baseline"/>
      </w:rPr>
    </w:lvl>
    <w:lvl w:ilvl="7">
      <w:start w:val="1"/>
      <w:numFmt w:val="bullet"/>
      <w:lvlText w:val="o"/>
      <w:lvlJc w:val="left"/>
      <w:pPr>
        <w:ind w:left="5400" w:hanging="360"/>
      </w:pPr>
      <w:rPr>
        <w:rFonts w:ascii="Times New Roman" w:eastAsia="Times New Roman" w:hAnsi="Times New Roman" w:cs="Times New Roman"/>
        <w:b w:val="0"/>
        <w:i w:val="0"/>
        <w:smallCaps w:val="0"/>
        <w:strike w:val="0"/>
        <w:shd w:val="clear" w:color="auto" w:fill="auto"/>
        <w:vertAlign w:val="baseline"/>
      </w:rPr>
    </w:lvl>
    <w:lvl w:ilvl="8">
      <w:start w:val="1"/>
      <w:numFmt w:val="bullet"/>
      <w:lvlText w:val="▪"/>
      <w:lvlJc w:val="left"/>
      <w:pPr>
        <w:ind w:left="6120" w:hanging="360"/>
      </w:pPr>
      <w:rPr>
        <w:rFonts w:ascii="Times New Roman" w:eastAsia="Times New Roman" w:hAnsi="Times New Roman" w:cs="Times New Roman"/>
        <w:b w:val="0"/>
        <w:i w:val="0"/>
        <w:smallCaps w:val="0"/>
        <w:strike w:val="0"/>
        <w:shd w:val="clear" w:color="auto" w:fill="auto"/>
        <w:vertAlign w:val="baseline"/>
      </w:rPr>
    </w:lvl>
  </w:abstractNum>
  <w:abstractNum w:abstractNumId="2">
    <w:nsid w:val="09D1409D"/>
    <w:multiLevelType w:val="hybridMultilevel"/>
    <w:tmpl w:val="1B2CAE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A21321B"/>
    <w:multiLevelType w:val="multilevel"/>
    <w:tmpl w:val="FCBC5A7E"/>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4">
    <w:nsid w:val="0B10153C"/>
    <w:multiLevelType w:val="hybridMultilevel"/>
    <w:tmpl w:val="91ACE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0646C6F"/>
    <w:multiLevelType w:val="multilevel"/>
    <w:tmpl w:val="35C08340"/>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6">
    <w:nsid w:val="109F4E73"/>
    <w:multiLevelType w:val="multilevel"/>
    <w:tmpl w:val="B63A5198"/>
    <w:lvl w:ilvl="0">
      <w:start w:val="3"/>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Letter"/>
      <w:lvlText w:val="%3."/>
      <w:lvlJc w:val="left"/>
      <w:pPr>
        <w:ind w:left="1800" w:hanging="360"/>
      </w:pPr>
      <w:rPr>
        <w:smallCaps w:val="0"/>
        <w:strike w:val="0"/>
        <w:shd w:val="clear" w:color="auto" w:fill="auto"/>
        <w:vertAlign w:val="baseline"/>
      </w:rPr>
    </w:lvl>
    <w:lvl w:ilvl="3">
      <w:start w:val="1"/>
      <w:numFmt w:val="lowerLetter"/>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Letter"/>
      <w:lvlText w:val="%6."/>
      <w:lvlJc w:val="left"/>
      <w:pPr>
        <w:ind w:left="3960" w:hanging="360"/>
      </w:pPr>
      <w:rPr>
        <w:smallCaps w:val="0"/>
        <w:strike w:val="0"/>
        <w:shd w:val="clear" w:color="auto" w:fill="auto"/>
        <w:vertAlign w:val="baseline"/>
      </w:rPr>
    </w:lvl>
    <w:lvl w:ilvl="6">
      <w:start w:val="1"/>
      <w:numFmt w:val="lowerLetter"/>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Letter"/>
      <w:lvlText w:val="%9."/>
      <w:lvlJc w:val="left"/>
      <w:pPr>
        <w:ind w:left="6120" w:hanging="360"/>
      </w:pPr>
      <w:rPr>
        <w:smallCaps w:val="0"/>
        <w:strike w:val="0"/>
        <w:shd w:val="clear" w:color="auto" w:fill="auto"/>
        <w:vertAlign w:val="baseline"/>
      </w:rPr>
    </w:lvl>
  </w:abstractNum>
  <w:abstractNum w:abstractNumId="7">
    <w:nsid w:val="16642E18"/>
    <w:multiLevelType w:val="hybridMultilevel"/>
    <w:tmpl w:val="274286D4"/>
    <w:lvl w:ilvl="0" w:tplc="EDD0D3B0">
      <w:start w:val="8"/>
      <w:numFmt w:val="bullet"/>
      <w:lvlText w:val="-"/>
      <w:lvlJc w:val="left"/>
      <w:pPr>
        <w:ind w:left="720" w:hanging="360"/>
      </w:pPr>
      <w:rPr>
        <w:rFonts w:ascii="EUAlbertina" w:eastAsia="Times New Roman" w:hAnsi="EUAlbertina" w:cs="EUAlberti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9E050B5"/>
    <w:multiLevelType w:val="hybridMultilevel"/>
    <w:tmpl w:val="1A00CE24"/>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BB80670"/>
    <w:multiLevelType w:val="multilevel"/>
    <w:tmpl w:val="639CB900"/>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0">
    <w:nsid w:val="1EC81DC6"/>
    <w:multiLevelType w:val="multilevel"/>
    <w:tmpl w:val="E716D858"/>
    <w:lvl w:ilvl="0">
      <w:start w:val="4"/>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Letter"/>
      <w:lvlText w:val="%3."/>
      <w:lvlJc w:val="left"/>
      <w:pPr>
        <w:ind w:left="1800" w:hanging="360"/>
      </w:pPr>
      <w:rPr>
        <w:smallCaps w:val="0"/>
        <w:strike w:val="0"/>
        <w:shd w:val="clear" w:color="auto" w:fill="auto"/>
        <w:vertAlign w:val="baseline"/>
      </w:rPr>
    </w:lvl>
    <w:lvl w:ilvl="3">
      <w:start w:val="1"/>
      <w:numFmt w:val="lowerLetter"/>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Letter"/>
      <w:lvlText w:val="%6."/>
      <w:lvlJc w:val="left"/>
      <w:pPr>
        <w:ind w:left="3960" w:hanging="360"/>
      </w:pPr>
      <w:rPr>
        <w:smallCaps w:val="0"/>
        <w:strike w:val="0"/>
        <w:shd w:val="clear" w:color="auto" w:fill="auto"/>
        <w:vertAlign w:val="baseline"/>
      </w:rPr>
    </w:lvl>
    <w:lvl w:ilvl="6">
      <w:start w:val="1"/>
      <w:numFmt w:val="lowerLetter"/>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Letter"/>
      <w:lvlText w:val="%9."/>
      <w:lvlJc w:val="left"/>
      <w:pPr>
        <w:ind w:left="6120" w:hanging="360"/>
      </w:pPr>
      <w:rPr>
        <w:smallCaps w:val="0"/>
        <w:strike w:val="0"/>
        <w:shd w:val="clear" w:color="auto" w:fill="auto"/>
        <w:vertAlign w:val="baseline"/>
      </w:rPr>
    </w:lvl>
  </w:abstractNum>
  <w:abstractNum w:abstractNumId="11">
    <w:nsid w:val="256662A6"/>
    <w:multiLevelType w:val="hybridMultilevel"/>
    <w:tmpl w:val="83B42C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9141F1B"/>
    <w:multiLevelType w:val="multilevel"/>
    <w:tmpl w:val="EF20625E"/>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00" w:hanging="320"/>
      </w:pPr>
      <w:rPr>
        <w:rFonts w:ascii="Arimo" w:eastAsia="Arimo" w:hAnsi="Arimo" w:cs="Arimo"/>
        <w:b w:val="0"/>
        <w:i w:val="0"/>
        <w:smallCaps w:val="0"/>
        <w:strike w:val="0"/>
        <w:shd w:val="clear" w:color="auto" w:fill="auto"/>
        <w:vertAlign w:val="baseline"/>
      </w:rPr>
    </w:lvl>
    <w:lvl w:ilvl="2">
      <w:start w:val="1"/>
      <w:numFmt w:val="bullet"/>
      <w:lvlText w:val="▪"/>
      <w:lvlJc w:val="left"/>
      <w:pPr>
        <w:ind w:left="2109" w:hanging="309"/>
      </w:pPr>
      <w:rPr>
        <w:rFonts w:ascii="Arimo" w:eastAsia="Arimo" w:hAnsi="Arimo" w:cs="Arimo"/>
        <w:b w:val="0"/>
        <w:i w:val="0"/>
        <w:smallCaps w:val="0"/>
        <w:strike w:val="0"/>
        <w:shd w:val="clear" w:color="auto" w:fill="auto"/>
        <w:vertAlign w:val="baseline"/>
      </w:rPr>
    </w:lvl>
    <w:lvl w:ilvl="3">
      <w:start w:val="1"/>
      <w:numFmt w:val="bullet"/>
      <w:lvlText w:val="●"/>
      <w:lvlJc w:val="left"/>
      <w:pPr>
        <w:ind w:left="2818" w:hanging="298"/>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27" w:hanging="287"/>
      </w:pPr>
      <w:rPr>
        <w:rFonts w:ascii="Arimo" w:eastAsia="Arimo" w:hAnsi="Arimo" w:cs="Arimo"/>
        <w:b w:val="0"/>
        <w:i w:val="0"/>
        <w:smallCaps w:val="0"/>
        <w:strike w:val="0"/>
        <w:shd w:val="clear" w:color="auto" w:fill="auto"/>
        <w:vertAlign w:val="baseline"/>
      </w:rPr>
    </w:lvl>
    <w:lvl w:ilvl="5">
      <w:start w:val="1"/>
      <w:numFmt w:val="bullet"/>
      <w:lvlText w:val="▪"/>
      <w:lvlJc w:val="left"/>
      <w:pPr>
        <w:ind w:left="4236" w:hanging="276"/>
      </w:pPr>
      <w:rPr>
        <w:rFonts w:ascii="Arimo" w:eastAsia="Arimo" w:hAnsi="Arimo" w:cs="Arimo"/>
        <w:b w:val="0"/>
        <w:i w:val="0"/>
        <w:smallCaps w:val="0"/>
        <w:strike w:val="0"/>
        <w:shd w:val="clear" w:color="auto" w:fill="auto"/>
        <w:vertAlign w:val="baseline"/>
      </w:rPr>
    </w:lvl>
    <w:lvl w:ilvl="6">
      <w:start w:val="1"/>
      <w:numFmt w:val="bullet"/>
      <w:lvlText w:val="●"/>
      <w:lvlJc w:val="left"/>
      <w:pPr>
        <w:ind w:left="4945" w:hanging="265"/>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654" w:hanging="254"/>
      </w:pPr>
      <w:rPr>
        <w:rFonts w:ascii="Arimo" w:eastAsia="Arimo" w:hAnsi="Arimo" w:cs="Arimo"/>
        <w:b w:val="0"/>
        <w:i w:val="0"/>
        <w:smallCaps w:val="0"/>
        <w:strike w:val="0"/>
        <w:shd w:val="clear" w:color="auto" w:fill="auto"/>
        <w:vertAlign w:val="baseline"/>
      </w:rPr>
    </w:lvl>
    <w:lvl w:ilvl="8">
      <w:start w:val="1"/>
      <w:numFmt w:val="bullet"/>
      <w:lvlText w:val="▪"/>
      <w:lvlJc w:val="left"/>
      <w:pPr>
        <w:ind w:left="6363" w:hanging="243"/>
      </w:pPr>
      <w:rPr>
        <w:rFonts w:ascii="Arimo" w:eastAsia="Arimo" w:hAnsi="Arimo" w:cs="Arimo"/>
        <w:b w:val="0"/>
        <w:i w:val="0"/>
        <w:smallCaps w:val="0"/>
        <w:strike w:val="0"/>
        <w:shd w:val="clear" w:color="auto" w:fill="auto"/>
        <w:vertAlign w:val="baseline"/>
      </w:rPr>
    </w:lvl>
  </w:abstractNum>
  <w:abstractNum w:abstractNumId="13">
    <w:nsid w:val="2C783DA2"/>
    <w:multiLevelType w:val="multilevel"/>
    <w:tmpl w:val="551A34F8"/>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4">
    <w:nsid w:val="2D677D70"/>
    <w:multiLevelType w:val="multilevel"/>
    <w:tmpl w:val="F6E09FD4"/>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5">
    <w:nsid w:val="31252807"/>
    <w:multiLevelType w:val="hybridMultilevel"/>
    <w:tmpl w:val="99CE00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1682E09"/>
    <w:multiLevelType w:val="multilevel"/>
    <w:tmpl w:val="7B7E1044"/>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7">
    <w:nsid w:val="32907B74"/>
    <w:multiLevelType w:val="multilevel"/>
    <w:tmpl w:val="B49E868A"/>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8">
    <w:nsid w:val="3676052D"/>
    <w:multiLevelType w:val="multilevel"/>
    <w:tmpl w:val="938E4DE0"/>
    <w:lvl w:ilvl="0">
      <w:start w:val="1"/>
      <w:numFmt w:val="bullet"/>
      <w:lvlText w:val="●"/>
      <w:lvlJc w:val="left"/>
      <w:pPr>
        <w:ind w:left="786"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9">
    <w:nsid w:val="3A54563A"/>
    <w:multiLevelType w:val="hybridMultilevel"/>
    <w:tmpl w:val="9E1C2F0E"/>
    <w:lvl w:ilvl="0" w:tplc="B3A08C88">
      <w:start w:val="1"/>
      <w:numFmt w:val="decimal"/>
      <w:lvlText w:val="%1."/>
      <w:lvlJc w:val="left"/>
      <w:pPr>
        <w:ind w:left="720" w:hanging="360"/>
      </w:pPr>
      <w:rPr>
        <w:rFonts w:hint="default"/>
        <w:b/>
        <w:color w:val="FFFFFF" w:themeColor="background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3361ED1"/>
    <w:multiLevelType w:val="multilevel"/>
    <w:tmpl w:val="EBC0A7E0"/>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21">
    <w:nsid w:val="44D0297C"/>
    <w:multiLevelType w:val="hybridMultilevel"/>
    <w:tmpl w:val="C2828316"/>
    <w:lvl w:ilvl="0" w:tplc="EDD0D3B0">
      <w:start w:val="8"/>
      <w:numFmt w:val="bullet"/>
      <w:lvlText w:val="-"/>
      <w:lvlJc w:val="left"/>
      <w:pPr>
        <w:ind w:left="720" w:hanging="360"/>
      </w:pPr>
      <w:rPr>
        <w:rFonts w:ascii="EUAlbertina" w:eastAsia="Times New Roman" w:hAnsi="EUAlbertina" w:cs="EUAlberti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AFB3588"/>
    <w:multiLevelType w:val="hybridMultilevel"/>
    <w:tmpl w:val="5BBCA07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4CB57EA4"/>
    <w:multiLevelType w:val="multilevel"/>
    <w:tmpl w:val="5CAA6414"/>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24">
    <w:nsid w:val="4D1F6E63"/>
    <w:multiLevelType w:val="multilevel"/>
    <w:tmpl w:val="3B4C3366"/>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25">
    <w:nsid w:val="4D8C26B3"/>
    <w:multiLevelType w:val="multilevel"/>
    <w:tmpl w:val="AB8A6E48"/>
    <w:lvl w:ilvl="0">
      <w:start w:val="2"/>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Letter"/>
      <w:lvlText w:val="%3."/>
      <w:lvlJc w:val="left"/>
      <w:pPr>
        <w:ind w:left="1800" w:hanging="360"/>
      </w:pPr>
      <w:rPr>
        <w:smallCaps w:val="0"/>
        <w:strike w:val="0"/>
        <w:shd w:val="clear" w:color="auto" w:fill="auto"/>
        <w:vertAlign w:val="baseline"/>
      </w:rPr>
    </w:lvl>
    <w:lvl w:ilvl="3">
      <w:start w:val="1"/>
      <w:numFmt w:val="lowerLetter"/>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Letter"/>
      <w:lvlText w:val="%6."/>
      <w:lvlJc w:val="left"/>
      <w:pPr>
        <w:ind w:left="3960" w:hanging="360"/>
      </w:pPr>
      <w:rPr>
        <w:smallCaps w:val="0"/>
        <w:strike w:val="0"/>
        <w:shd w:val="clear" w:color="auto" w:fill="auto"/>
        <w:vertAlign w:val="baseline"/>
      </w:rPr>
    </w:lvl>
    <w:lvl w:ilvl="6">
      <w:start w:val="1"/>
      <w:numFmt w:val="lowerLetter"/>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Letter"/>
      <w:lvlText w:val="%9."/>
      <w:lvlJc w:val="left"/>
      <w:pPr>
        <w:ind w:left="6120" w:hanging="360"/>
      </w:pPr>
      <w:rPr>
        <w:smallCaps w:val="0"/>
        <w:strike w:val="0"/>
        <w:shd w:val="clear" w:color="auto" w:fill="auto"/>
        <w:vertAlign w:val="baseline"/>
      </w:rPr>
    </w:lvl>
  </w:abstractNum>
  <w:abstractNum w:abstractNumId="26">
    <w:nsid w:val="4EA42E87"/>
    <w:multiLevelType w:val="hybridMultilevel"/>
    <w:tmpl w:val="7D720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A006BEC"/>
    <w:multiLevelType w:val="multilevel"/>
    <w:tmpl w:val="F44EE2B4"/>
    <w:lvl w:ilvl="0">
      <w:start w:val="5"/>
      <w:numFmt w:val="decimal"/>
      <w:lvlText w:val="%1."/>
      <w:lvlJc w:val="left"/>
      <w:pPr>
        <w:ind w:left="644"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Letter"/>
      <w:lvlText w:val="%3."/>
      <w:lvlJc w:val="left"/>
      <w:pPr>
        <w:ind w:left="1800" w:hanging="360"/>
      </w:pPr>
      <w:rPr>
        <w:smallCaps w:val="0"/>
        <w:strike w:val="0"/>
        <w:shd w:val="clear" w:color="auto" w:fill="auto"/>
        <w:vertAlign w:val="baseline"/>
      </w:rPr>
    </w:lvl>
    <w:lvl w:ilvl="3">
      <w:start w:val="1"/>
      <w:numFmt w:val="lowerLetter"/>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Letter"/>
      <w:lvlText w:val="%6."/>
      <w:lvlJc w:val="left"/>
      <w:pPr>
        <w:ind w:left="3960" w:hanging="360"/>
      </w:pPr>
      <w:rPr>
        <w:smallCaps w:val="0"/>
        <w:strike w:val="0"/>
        <w:shd w:val="clear" w:color="auto" w:fill="auto"/>
        <w:vertAlign w:val="baseline"/>
      </w:rPr>
    </w:lvl>
    <w:lvl w:ilvl="6">
      <w:start w:val="1"/>
      <w:numFmt w:val="lowerLetter"/>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Letter"/>
      <w:lvlText w:val="%9."/>
      <w:lvlJc w:val="left"/>
      <w:pPr>
        <w:ind w:left="6120" w:hanging="360"/>
      </w:pPr>
      <w:rPr>
        <w:smallCaps w:val="0"/>
        <w:strike w:val="0"/>
        <w:shd w:val="clear" w:color="auto" w:fill="auto"/>
        <w:vertAlign w:val="baseline"/>
      </w:rPr>
    </w:lvl>
  </w:abstractNum>
  <w:abstractNum w:abstractNumId="28">
    <w:nsid w:val="5A1A57D6"/>
    <w:multiLevelType w:val="multilevel"/>
    <w:tmpl w:val="10829838"/>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28" w:hanging="347"/>
      </w:pPr>
      <w:rPr>
        <w:rFonts w:ascii="Arimo" w:eastAsia="Arimo" w:hAnsi="Arimo" w:cs="Arimo"/>
        <w:b w:val="0"/>
        <w:i w:val="0"/>
        <w:smallCaps w:val="0"/>
        <w:strike w:val="0"/>
        <w:shd w:val="clear" w:color="auto" w:fill="auto"/>
        <w:vertAlign w:val="baseline"/>
      </w:rPr>
    </w:lvl>
    <w:lvl w:ilvl="2">
      <w:start w:val="1"/>
      <w:numFmt w:val="bullet"/>
      <w:lvlText w:val="▪"/>
      <w:lvlJc w:val="left"/>
      <w:pPr>
        <w:ind w:left="2136" w:hanging="336"/>
      </w:pPr>
      <w:rPr>
        <w:rFonts w:ascii="Arimo" w:eastAsia="Arimo" w:hAnsi="Arimo" w:cs="Arimo"/>
        <w:b w:val="0"/>
        <w:i w:val="0"/>
        <w:smallCaps w:val="0"/>
        <w:strike w:val="0"/>
        <w:shd w:val="clear" w:color="auto" w:fill="auto"/>
        <w:vertAlign w:val="baseline"/>
      </w:rPr>
    </w:lvl>
    <w:lvl w:ilvl="3">
      <w:start w:val="1"/>
      <w:numFmt w:val="bullet"/>
      <w:lvlText w:val="●"/>
      <w:lvlJc w:val="left"/>
      <w:pPr>
        <w:ind w:left="2844" w:hanging="324"/>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52" w:hanging="312"/>
      </w:pPr>
      <w:rPr>
        <w:rFonts w:ascii="Arimo" w:eastAsia="Arimo" w:hAnsi="Arimo" w:cs="Arimo"/>
        <w:b w:val="0"/>
        <w:i w:val="0"/>
        <w:smallCaps w:val="0"/>
        <w:strike w:val="0"/>
        <w:shd w:val="clear" w:color="auto" w:fill="auto"/>
        <w:vertAlign w:val="baseline"/>
      </w:rPr>
    </w:lvl>
    <w:lvl w:ilvl="5">
      <w:start w:val="1"/>
      <w:numFmt w:val="bullet"/>
      <w:lvlText w:val="▪"/>
      <w:lvlJc w:val="left"/>
      <w:pPr>
        <w:ind w:left="4260" w:hanging="300"/>
      </w:pPr>
      <w:rPr>
        <w:rFonts w:ascii="Arimo" w:eastAsia="Arimo" w:hAnsi="Arimo" w:cs="Arimo"/>
        <w:b w:val="0"/>
        <w:i w:val="0"/>
        <w:smallCaps w:val="0"/>
        <w:strike w:val="0"/>
        <w:shd w:val="clear" w:color="auto" w:fill="auto"/>
        <w:vertAlign w:val="baseline"/>
      </w:rPr>
    </w:lvl>
    <w:lvl w:ilvl="6">
      <w:start w:val="1"/>
      <w:numFmt w:val="bullet"/>
      <w:lvlText w:val="●"/>
      <w:lvlJc w:val="left"/>
      <w:pPr>
        <w:ind w:left="4968" w:hanging="288"/>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676" w:hanging="276"/>
      </w:pPr>
      <w:rPr>
        <w:rFonts w:ascii="Arimo" w:eastAsia="Arimo" w:hAnsi="Arimo" w:cs="Arimo"/>
        <w:b w:val="0"/>
        <w:i w:val="0"/>
        <w:smallCaps w:val="0"/>
        <w:strike w:val="0"/>
        <w:shd w:val="clear" w:color="auto" w:fill="auto"/>
        <w:vertAlign w:val="baseline"/>
      </w:rPr>
    </w:lvl>
    <w:lvl w:ilvl="8">
      <w:start w:val="1"/>
      <w:numFmt w:val="bullet"/>
      <w:lvlText w:val="▪"/>
      <w:lvlJc w:val="left"/>
      <w:pPr>
        <w:ind w:left="6384" w:hanging="264"/>
      </w:pPr>
      <w:rPr>
        <w:rFonts w:ascii="Arimo" w:eastAsia="Arimo" w:hAnsi="Arimo" w:cs="Arimo"/>
        <w:b w:val="0"/>
        <w:i w:val="0"/>
        <w:smallCaps w:val="0"/>
        <w:strike w:val="0"/>
        <w:shd w:val="clear" w:color="auto" w:fill="auto"/>
        <w:vertAlign w:val="baseline"/>
      </w:rPr>
    </w:lvl>
  </w:abstractNum>
  <w:abstractNum w:abstractNumId="29">
    <w:nsid w:val="5DD15675"/>
    <w:multiLevelType w:val="multilevel"/>
    <w:tmpl w:val="30A48FD0"/>
    <w:lvl w:ilvl="0">
      <w:start w:val="1"/>
      <w:numFmt w:val="bullet"/>
      <w:lvlText w:val="●"/>
      <w:lvlJc w:val="left"/>
      <w:pPr>
        <w:ind w:left="784" w:hanging="359"/>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92" w:hanging="348"/>
      </w:pPr>
      <w:rPr>
        <w:rFonts w:ascii="Arimo" w:eastAsia="Arimo" w:hAnsi="Arimo" w:cs="Arimo"/>
        <w:b w:val="0"/>
        <w:i w:val="0"/>
        <w:smallCaps w:val="0"/>
        <w:strike w:val="0"/>
        <w:shd w:val="clear" w:color="auto" w:fill="auto"/>
        <w:vertAlign w:val="baseline"/>
      </w:rPr>
    </w:lvl>
    <w:lvl w:ilvl="2">
      <w:start w:val="1"/>
      <w:numFmt w:val="bullet"/>
      <w:lvlText w:val="▪"/>
      <w:lvlJc w:val="left"/>
      <w:pPr>
        <w:ind w:left="2200" w:hanging="336"/>
      </w:pPr>
      <w:rPr>
        <w:rFonts w:ascii="Arimo" w:eastAsia="Arimo" w:hAnsi="Arimo" w:cs="Arimo"/>
        <w:b w:val="0"/>
        <w:i w:val="0"/>
        <w:smallCaps w:val="0"/>
        <w:strike w:val="0"/>
        <w:shd w:val="clear" w:color="auto" w:fill="auto"/>
        <w:vertAlign w:val="baseline"/>
      </w:rPr>
    </w:lvl>
    <w:lvl w:ilvl="3">
      <w:start w:val="1"/>
      <w:numFmt w:val="bullet"/>
      <w:lvlText w:val="●"/>
      <w:lvlJc w:val="left"/>
      <w:pPr>
        <w:ind w:left="2908" w:hanging="323"/>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16" w:hanging="311"/>
      </w:pPr>
      <w:rPr>
        <w:rFonts w:ascii="Arimo" w:eastAsia="Arimo" w:hAnsi="Arimo" w:cs="Arimo"/>
        <w:b w:val="0"/>
        <w:i w:val="0"/>
        <w:smallCaps w:val="0"/>
        <w:strike w:val="0"/>
        <w:shd w:val="clear" w:color="auto" w:fill="auto"/>
        <w:vertAlign w:val="baseline"/>
      </w:rPr>
    </w:lvl>
    <w:lvl w:ilvl="5">
      <w:start w:val="1"/>
      <w:numFmt w:val="bullet"/>
      <w:lvlText w:val="▪"/>
      <w:lvlJc w:val="left"/>
      <w:pPr>
        <w:ind w:left="4324" w:hanging="300"/>
      </w:pPr>
      <w:rPr>
        <w:rFonts w:ascii="Arimo" w:eastAsia="Arimo" w:hAnsi="Arimo" w:cs="Arimo"/>
        <w:b w:val="0"/>
        <w:i w:val="0"/>
        <w:smallCaps w:val="0"/>
        <w:strike w:val="0"/>
        <w:shd w:val="clear" w:color="auto" w:fill="auto"/>
        <w:vertAlign w:val="baseline"/>
      </w:rPr>
    </w:lvl>
    <w:lvl w:ilvl="6">
      <w:start w:val="1"/>
      <w:numFmt w:val="bullet"/>
      <w:lvlText w:val="●"/>
      <w:lvlJc w:val="left"/>
      <w:pPr>
        <w:ind w:left="5032" w:hanging="288"/>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40" w:hanging="276"/>
      </w:pPr>
      <w:rPr>
        <w:rFonts w:ascii="Arimo" w:eastAsia="Arimo" w:hAnsi="Arimo" w:cs="Arimo"/>
        <w:b w:val="0"/>
        <w:i w:val="0"/>
        <w:smallCaps w:val="0"/>
        <w:strike w:val="0"/>
        <w:shd w:val="clear" w:color="auto" w:fill="auto"/>
        <w:vertAlign w:val="baseline"/>
      </w:rPr>
    </w:lvl>
    <w:lvl w:ilvl="8">
      <w:start w:val="1"/>
      <w:numFmt w:val="bullet"/>
      <w:lvlText w:val="▪"/>
      <w:lvlJc w:val="left"/>
      <w:pPr>
        <w:ind w:left="6448" w:hanging="264"/>
      </w:pPr>
      <w:rPr>
        <w:rFonts w:ascii="Arimo" w:eastAsia="Arimo" w:hAnsi="Arimo" w:cs="Arimo"/>
        <w:b w:val="0"/>
        <w:i w:val="0"/>
        <w:smallCaps w:val="0"/>
        <w:strike w:val="0"/>
        <w:shd w:val="clear" w:color="auto" w:fill="auto"/>
        <w:vertAlign w:val="baseline"/>
      </w:rPr>
    </w:lvl>
  </w:abstractNum>
  <w:abstractNum w:abstractNumId="30">
    <w:nsid w:val="619A1E0F"/>
    <w:multiLevelType w:val="multilevel"/>
    <w:tmpl w:val="A796B2F4"/>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31">
    <w:nsid w:val="63F62647"/>
    <w:multiLevelType w:val="multilevel"/>
    <w:tmpl w:val="60843F32"/>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32">
    <w:nsid w:val="6EAF0767"/>
    <w:multiLevelType w:val="multilevel"/>
    <w:tmpl w:val="574EAFC4"/>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00" w:hanging="320"/>
      </w:pPr>
      <w:rPr>
        <w:rFonts w:ascii="Arimo" w:eastAsia="Arimo" w:hAnsi="Arimo" w:cs="Arimo"/>
        <w:b w:val="0"/>
        <w:i w:val="0"/>
        <w:smallCaps w:val="0"/>
        <w:strike w:val="0"/>
        <w:shd w:val="clear" w:color="auto" w:fill="auto"/>
        <w:vertAlign w:val="baseline"/>
      </w:rPr>
    </w:lvl>
    <w:lvl w:ilvl="2">
      <w:start w:val="1"/>
      <w:numFmt w:val="bullet"/>
      <w:lvlText w:val="▪"/>
      <w:lvlJc w:val="left"/>
      <w:pPr>
        <w:ind w:left="2109" w:hanging="309"/>
      </w:pPr>
      <w:rPr>
        <w:rFonts w:ascii="Arimo" w:eastAsia="Arimo" w:hAnsi="Arimo" w:cs="Arimo"/>
        <w:b w:val="0"/>
        <w:i w:val="0"/>
        <w:smallCaps w:val="0"/>
        <w:strike w:val="0"/>
        <w:shd w:val="clear" w:color="auto" w:fill="auto"/>
        <w:vertAlign w:val="baseline"/>
      </w:rPr>
    </w:lvl>
    <w:lvl w:ilvl="3">
      <w:start w:val="1"/>
      <w:numFmt w:val="bullet"/>
      <w:lvlText w:val="●"/>
      <w:lvlJc w:val="left"/>
      <w:pPr>
        <w:ind w:left="2818" w:hanging="298"/>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27" w:hanging="287"/>
      </w:pPr>
      <w:rPr>
        <w:rFonts w:ascii="Arimo" w:eastAsia="Arimo" w:hAnsi="Arimo" w:cs="Arimo"/>
        <w:b w:val="0"/>
        <w:i w:val="0"/>
        <w:smallCaps w:val="0"/>
        <w:strike w:val="0"/>
        <w:shd w:val="clear" w:color="auto" w:fill="auto"/>
        <w:vertAlign w:val="baseline"/>
      </w:rPr>
    </w:lvl>
    <w:lvl w:ilvl="5">
      <w:start w:val="1"/>
      <w:numFmt w:val="bullet"/>
      <w:lvlText w:val="▪"/>
      <w:lvlJc w:val="left"/>
      <w:pPr>
        <w:ind w:left="4236" w:hanging="276"/>
      </w:pPr>
      <w:rPr>
        <w:rFonts w:ascii="Arimo" w:eastAsia="Arimo" w:hAnsi="Arimo" w:cs="Arimo"/>
        <w:b w:val="0"/>
        <w:i w:val="0"/>
        <w:smallCaps w:val="0"/>
        <w:strike w:val="0"/>
        <w:shd w:val="clear" w:color="auto" w:fill="auto"/>
        <w:vertAlign w:val="baseline"/>
      </w:rPr>
    </w:lvl>
    <w:lvl w:ilvl="6">
      <w:start w:val="1"/>
      <w:numFmt w:val="bullet"/>
      <w:lvlText w:val="●"/>
      <w:lvlJc w:val="left"/>
      <w:pPr>
        <w:ind w:left="4945" w:hanging="265"/>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654" w:hanging="254"/>
      </w:pPr>
      <w:rPr>
        <w:rFonts w:ascii="Arimo" w:eastAsia="Arimo" w:hAnsi="Arimo" w:cs="Arimo"/>
        <w:b w:val="0"/>
        <w:i w:val="0"/>
        <w:smallCaps w:val="0"/>
        <w:strike w:val="0"/>
        <w:shd w:val="clear" w:color="auto" w:fill="auto"/>
        <w:vertAlign w:val="baseline"/>
      </w:rPr>
    </w:lvl>
    <w:lvl w:ilvl="8">
      <w:start w:val="1"/>
      <w:numFmt w:val="bullet"/>
      <w:lvlText w:val="▪"/>
      <w:lvlJc w:val="left"/>
      <w:pPr>
        <w:ind w:left="6363" w:hanging="243"/>
      </w:pPr>
      <w:rPr>
        <w:rFonts w:ascii="Arimo" w:eastAsia="Arimo" w:hAnsi="Arimo" w:cs="Arimo"/>
        <w:b w:val="0"/>
        <w:i w:val="0"/>
        <w:smallCaps w:val="0"/>
        <w:strike w:val="0"/>
        <w:shd w:val="clear" w:color="auto" w:fill="auto"/>
        <w:vertAlign w:val="baseline"/>
      </w:rPr>
    </w:lvl>
  </w:abstractNum>
  <w:abstractNum w:abstractNumId="33">
    <w:nsid w:val="6F427550"/>
    <w:multiLevelType w:val="multilevel"/>
    <w:tmpl w:val="8786C17A"/>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34">
    <w:nsid w:val="713A18C1"/>
    <w:multiLevelType w:val="multilevel"/>
    <w:tmpl w:val="D2D27E8A"/>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num w:numId="1">
    <w:abstractNumId w:val="20"/>
  </w:num>
  <w:num w:numId="2">
    <w:abstractNumId w:val="5"/>
  </w:num>
  <w:num w:numId="3">
    <w:abstractNumId w:val="1"/>
  </w:num>
  <w:num w:numId="4">
    <w:abstractNumId w:val="32"/>
  </w:num>
  <w:num w:numId="5">
    <w:abstractNumId w:val="12"/>
  </w:num>
  <w:num w:numId="6">
    <w:abstractNumId w:val="13"/>
  </w:num>
  <w:num w:numId="7">
    <w:abstractNumId w:val="16"/>
  </w:num>
  <w:num w:numId="8">
    <w:abstractNumId w:val="31"/>
  </w:num>
  <w:num w:numId="9">
    <w:abstractNumId w:val="14"/>
  </w:num>
  <w:num w:numId="10">
    <w:abstractNumId w:val="24"/>
  </w:num>
  <w:num w:numId="11">
    <w:abstractNumId w:val="3"/>
  </w:num>
  <w:num w:numId="12">
    <w:abstractNumId w:val="33"/>
  </w:num>
  <w:num w:numId="13">
    <w:abstractNumId w:val="30"/>
  </w:num>
  <w:num w:numId="14">
    <w:abstractNumId w:val="25"/>
  </w:num>
  <w:num w:numId="15">
    <w:abstractNumId w:val="34"/>
  </w:num>
  <w:num w:numId="16">
    <w:abstractNumId w:val="23"/>
  </w:num>
  <w:num w:numId="17">
    <w:abstractNumId w:val="10"/>
  </w:num>
  <w:num w:numId="18">
    <w:abstractNumId w:val="9"/>
  </w:num>
  <w:num w:numId="19">
    <w:abstractNumId w:val="27"/>
  </w:num>
  <w:num w:numId="20">
    <w:abstractNumId w:val="17"/>
  </w:num>
  <w:num w:numId="21">
    <w:abstractNumId w:val="6"/>
  </w:num>
  <w:num w:numId="22">
    <w:abstractNumId w:val="18"/>
  </w:num>
  <w:num w:numId="23">
    <w:abstractNumId w:val="21"/>
  </w:num>
  <w:num w:numId="24">
    <w:abstractNumId w:val="15"/>
  </w:num>
  <w:num w:numId="25">
    <w:abstractNumId w:val="22"/>
  </w:num>
  <w:num w:numId="26">
    <w:abstractNumId w:val="26"/>
  </w:num>
  <w:num w:numId="27">
    <w:abstractNumId w:val="8"/>
  </w:num>
  <w:num w:numId="28">
    <w:abstractNumId w:val="11"/>
  </w:num>
  <w:num w:numId="29">
    <w:abstractNumId w:val="4"/>
  </w:num>
  <w:num w:numId="30">
    <w:abstractNumId w:val="7"/>
  </w:num>
  <w:num w:numId="31">
    <w:abstractNumId w:val="28"/>
  </w:num>
  <w:num w:numId="32">
    <w:abstractNumId w:val="29"/>
  </w:num>
  <w:num w:numId="33">
    <w:abstractNumId w:val="0"/>
  </w:num>
  <w:num w:numId="34">
    <w:abstractNumId w:val="2"/>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C9B"/>
    <w:rsid w:val="000037EA"/>
    <w:rsid w:val="00022F90"/>
    <w:rsid w:val="000811EB"/>
    <w:rsid w:val="00094CBC"/>
    <w:rsid w:val="000B1247"/>
    <w:rsid w:val="000B34DF"/>
    <w:rsid w:val="000D1DCD"/>
    <w:rsid w:val="000D6343"/>
    <w:rsid w:val="00112201"/>
    <w:rsid w:val="00127FBC"/>
    <w:rsid w:val="001349F2"/>
    <w:rsid w:val="00136F2B"/>
    <w:rsid w:val="00144190"/>
    <w:rsid w:val="00152010"/>
    <w:rsid w:val="00181A17"/>
    <w:rsid w:val="00181CBB"/>
    <w:rsid w:val="001A33B7"/>
    <w:rsid w:val="001A43CA"/>
    <w:rsid w:val="001B482D"/>
    <w:rsid w:val="001C0797"/>
    <w:rsid w:val="001D62D2"/>
    <w:rsid w:val="001D6F42"/>
    <w:rsid w:val="001E241C"/>
    <w:rsid w:val="001E75B0"/>
    <w:rsid w:val="00210DC4"/>
    <w:rsid w:val="0022197E"/>
    <w:rsid w:val="002442D3"/>
    <w:rsid w:val="00257336"/>
    <w:rsid w:val="002761E7"/>
    <w:rsid w:val="00277727"/>
    <w:rsid w:val="002A21B6"/>
    <w:rsid w:val="002A67C7"/>
    <w:rsid w:val="00304813"/>
    <w:rsid w:val="00305469"/>
    <w:rsid w:val="003100AD"/>
    <w:rsid w:val="00310FB2"/>
    <w:rsid w:val="0035799B"/>
    <w:rsid w:val="00363FA8"/>
    <w:rsid w:val="0037341C"/>
    <w:rsid w:val="0038764A"/>
    <w:rsid w:val="00392AE9"/>
    <w:rsid w:val="003B7765"/>
    <w:rsid w:val="00403C9B"/>
    <w:rsid w:val="00405246"/>
    <w:rsid w:val="00421F60"/>
    <w:rsid w:val="004265D1"/>
    <w:rsid w:val="00437122"/>
    <w:rsid w:val="00440C25"/>
    <w:rsid w:val="0047025B"/>
    <w:rsid w:val="004A55C2"/>
    <w:rsid w:val="004B1DB1"/>
    <w:rsid w:val="004C4A7D"/>
    <w:rsid w:val="004D4399"/>
    <w:rsid w:val="0052511E"/>
    <w:rsid w:val="0054151B"/>
    <w:rsid w:val="0054302E"/>
    <w:rsid w:val="005534B7"/>
    <w:rsid w:val="00561B21"/>
    <w:rsid w:val="00567B33"/>
    <w:rsid w:val="00571135"/>
    <w:rsid w:val="00575884"/>
    <w:rsid w:val="00583658"/>
    <w:rsid w:val="0059196D"/>
    <w:rsid w:val="00596269"/>
    <w:rsid w:val="005B62AC"/>
    <w:rsid w:val="005C2F66"/>
    <w:rsid w:val="005D1D7D"/>
    <w:rsid w:val="005E3D6C"/>
    <w:rsid w:val="00614699"/>
    <w:rsid w:val="00644407"/>
    <w:rsid w:val="00656569"/>
    <w:rsid w:val="0068687D"/>
    <w:rsid w:val="006923AF"/>
    <w:rsid w:val="0069255E"/>
    <w:rsid w:val="006B55FC"/>
    <w:rsid w:val="006C0D22"/>
    <w:rsid w:val="006F74B4"/>
    <w:rsid w:val="007103D5"/>
    <w:rsid w:val="007168C9"/>
    <w:rsid w:val="00730059"/>
    <w:rsid w:val="0073327B"/>
    <w:rsid w:val="00744675"/>
    <w:rsid w:val="007631DA"/>
    <w:rsid w:val="00770F82"/>
    <w:rsid w:val="00773399"/>
    <w:rsid w:val="007915EA"/>
    <w:rsid w:val="0079313A"/>
    <w:rsid w:val="007F39EA"/>
    <w:rsid w:val="00814AB3"/>
    <w:rsid w:val="00824D1B"/>
    <w:rsid w:val="008358B1"/>
    <w:rsid w:val="008724E8"/>
    <w:rsid w:val="00887E26"/>
    <w:rsid w:val="00896D77"/>
    <w:rsid w:val="008B7217"/>
    <w:rsid w:val="008C420E"/>
    <w:rsid w:val="008D0ED4"/>
    <w:rsid w:val="008D55E2"/>
    <w:rsid w:val="00920256"/>
    <w:rsid w:val="00974056"/>
    <w:rsid w:val="009A35AD"/>
    <w:rsid w:val="00A058DE"/>
    <w:rsid w:val="00A674E1"/>
    <w:rsid w:val="00AA6A83"/>
    <w:rsid w:val="00AB6763"/>
    <w:rsid w:val="00AC2804"/>
    <w:rsid w:val="00AE2F4A"/>
    <w:rsid w:val="00AF5696"/>
    <w:rsid w:val="00B121D8"/>
    <w:rsid w:val="00B251EC"/>
    <w:rsid w:val="00B441C1"/>
    <w:rsid w:val="00BB41F4"/>
    <w:rsid w:val="00BF602E"/>
    <w:rsid w:val="00BF7C33"/>
    <w:rsid w:val="00C07DE1"/>
    <w:rsid w:val="00C21FD7"/>
    <w:rsid w:val="00C6585F"/>
    <w:rsid w:val="00C7542F"/>
    <w:rsid w:val="00C9725A"/>
    <w:rsid w:val="00CA4DEF"/>
    <w:rsid w:val="00CB3363"/>
    <w:rsid w:val="00CB5751"/>
    <w:rsid w:val="00CC1BF5"/>
    <w:rsid w:val="00CC3933"/>
    <w:rsid w:val="00CC5A57"/>
    <w:rsid w:val="00D24196"/>
    <w:rsid w:val="00D51771"/>
    <w:rsid w:val="00D53357"/>
    <w:rsid w:val="00D57923"/>
    <w:rsid w:val="00D91500"/>
    <w:rsid w:val="00DA50AF"/>
    <w:rsid w:val="00DA55FD"/>
    <w:rsid w:val="00DB0D4C"/>
    <w:rsid w:val="00DC3F6B"/>
    <w:rsid w:val="00DC75AF"/>
    <w:rsid w:val="00DE6C90"/>
    <w:rsid w:val="00DF1942"/>
    <w:rsid w:val="00E061F5"/>
    <w:rsid w:val="00E130FF"/>
    <w:rsid w:val="00E26CAC"/>
    <w:rsid w:val="00E41F39"/>
    <w:rsid w:val="00E5789D"/>
    <w:rsid w:val="00E75183"/>
    <w:rsid w:val="00EA24BE"/>
    <w:rsid w:val="00EB21DF"/>
    <w:rsid w:val="00F12EDE"/>
    <w:rsid w:val="00F141C0"/>
    <w:rsid w:val="00F155DD"/>
    <w:rsid w:val="00F5715D"/>
    <w:rsid w:val="00F90D9B"/>
    <w:rsid w:val="00FC018D"/>
    <w:rsid w:val="00FE7FD5"/>
    <w:rsid w:val="00FF41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A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4813"/>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Intestazione">
    <w:name w:val="header"/>
    <w:basedOn w:val="Normale"/>
    <w:link w:val="IntestazioneCarattere"/>
    <w:uiPriority w:val="99"/>
    <w:unhideWhenUsed/>
    <w:rsid w:val="00B441C1"/>
    <w:pPr>
      <w:tabs>
        <w:tab w:val="center" w:pos="4819"/>
        <w:tab w:val="right" w:pos="9638"/>
      </w:tabs>
    </w:pPr>
  </w:style>
  <w:style w:type="character" w:customStyle="1" w:styleId="IntestazioneCarattere">
    <w:name w:val="Intestazione Carattere"/>
    <w:basedOn w:val="Carpredefinitoparagrafo"/>
    <w:link w:val="Intestazione"/>
    <w:uiPriority w:val="99"/>
    <w:rsid w:val="00B441C1"/>
  </w:style>
  <w:style w:type="paragraph" w:styleId="Pidipagina">
    <w:name w:val="footer"/>
    <w:basedOn w:val="Normale"/>
    <w:link w:val="PidipaginaCarattere"/>
    <w:uiPriority w:val="99"/>
    <w:unhideWhenUsed/>
    <w:rsid w:val="00B441C1"/>
    <w:pPr>
      <w:tabs>
        <w:tab w:val="center" w:pos="4819"/>
        <w:tab w:val="right" w:pos="9638"/>
      </w:tabs>
    </w:pPr>
  </w:style>
  <w:style w:type="character" w:customStyle="1" w:styleId="PidipaginaCarattere">
    <w:name w:val="Piè di pagina Carattere"/>
    <w:basedOn w:val="Carpredefinitoparagrafo"/>
    <w:link w:val="Pidipagina"/>
    <w:uiPriority w:val="99"/>
    <w:rsid w:val="00B441C1"/>
  </w:style>
  <w:style w:type="paragraph" w:styleId="Paragrafoelenco">
    <w:name w:val="List Paragraph"/>
    <w:basedOn w:val="Normale"/>
    <w:uiPriority w:val="34"/>
    <w:qFormat/>
    <w:rsid w:val="00896D77"/>
    <w:pPr>
      <w:ind w:left="720"/>
      <w:contextualSpacing/>
    </w:pPr>
  </w:style>
  <w:style w:type="paragraph" w:customStyle="1" w:styleId="Default">
    <w:name w:val="Default"/>
    <w:rsid w:val="008D0ED4"/>
    <w:pPr>
      <w:autoSpaceDE w:val="0"/>
      <w:autoSpaceDN w:val="0"/>
      <w:adjustRightInd w:val="0"/>
    </w:pPr>
    <w:rPr>
      <w:rFonts w:ascii="EUAlbertina" w:hAnsi="EUAlbertina" w:cs="EUAlbertina"/>
      <w:color w:val="000000"/>
    </w:rPr>
  </w:style>
  <w:style w:type="table" w:styleId="Grigliatabella">
    <w:name w:val="Table Grid"/>
    <w:basedOn w:val="Tabellanormale"/>
    <w:uiPriority w:val="39"/>
    <w:rsid w:val="00793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link w:val="CorpotestoCarattere"/>
    <w:rsid w:val="0054151B"/>
    <w:pPr>
      <w:widowControl w:val="0"/>
      <w:pBdr>
        <w:top w:val="nil"/>
        <w:left w:val="nil"/>
        <w:bottom w:val="nil"/>
        <w:right w:val="nil"/>
        <w:between w:val="nil"/>
        <w:bar w:val="nil"/>
      </w:pBdr>
    </w:pPr>
    <w:rPr>
      <w:rFonts w:eastAsia="Arial Unicode MS" w:cs="Arial Unicode MS"/>
      <w:color w:val="000000"/>
      <w:sz w:val="28"/>
      <w:szCs w:val="28"/>
      <w:u w:color="000000"/>
      <w:bdr w:val="nil"/>
    </w:rPr>
  </w:style>
  <w:style w:type="character" w:customStyle="1" w:styleId="CorpotestoCarattere">
    <w:name w:val="Corpo testo Carattere"/>
    <w:basedOn w:val="Carpredefinitoparagrafo"/>
    <w:link w:val="Corpotesto"/>
    <w:rsid w:val="0054151B"/>
    <w:rPr>
      <w:rFonts w:eastAsia="Arial Unicode MS" w:cs="Arial Unicode MS"/>
      <w:color w:val="000000"/>
      <w:sz w:val="28"/>
      <w:szCs w:val="28"/>
      <w:u w:color="000000"/>
      <w:bdr w:val="nil"/>
    </w:rPr>
  </w:style>
  <w:style w:type="paragraph" w:customStyle="1" w:styleId="TableParagraph">
    <w:name w:val="Table Paragraph"/>
    <w:uiPriority w:val="1"/>
    <w:qFormat/>
    <w:rsid w:val="0054151B"/>
    <w:pPr>
      <w:widowControl w:val="0"/>
      <w:pBdr>
        <w:top w:val="nil"/>
        <w:left w:val="nil"/>
        <w:bottom w:val="nil"/>
        <w:right w:val="nil"/>
        <w:between w:val="nil"/>
        <w:bar w:val="nil"/>
      </w:pBdr>
    </w:pPr>
    <w:rPr>
      <w:rFonts w:eastAsia="Arial Unicode MS" w:cs="Arial Unicode MS"/>
      <w:color w:val="000000"/>
      <w:sz w:val="22"/>
      <w:szCs w:val="22"/>
      <w:u w:color="000000"/>
      <w:bdr w:val="nil"/>
    </w:rPr>
  </w:style>
  <w:style w:type="paragraph" w:customStyle="1" w:styleId="Standard">
    <w:name w:val="Standard"/>
    <w:qFormat/>
    <w:rsid w:val="0054151B"/>
    <w:pPr>
      <w:suppressAutoHyphens/>
      <w:autoSpaceDN w:val="0"/>
      <w:spacing w:after="200" w:line="276" w:lineRule="auto"/>
    </w:pPr>
    <w:rPr>
      <w:rFonts w:ascii="Calibri, 'Century Gothic'" w:hAnsi="Calibri, 'Century Gothic'"/>
      <w:kern w:val="3"/>
      <w:sz w:val="22"/>
      <w:szCs w:val="22"/>
      <w:lang w:eastAsia="zh-CN"/>
    </w:rPr>
  </w:style>
  <w:style w:type="paragraph" w:styleId="Testofumetto">
    <w:name w:val="Balloon Text"/>
    <w:basedOn w:val="Normale"/>
    <w:link w:val="TestofumettoCarattere"/>
    <w:uiPriority w:val="99"/>
    <w:semiHidden/>
    <w:unhideWhenUsed/>
    <w:rsid w:val="00FE7FD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7F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4813"/>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Intestazione">
    <w:name w:val="header"/>
    <w:basedOn w:val="Normale"/>
    <w:link w:val="IntestazioneCarattere"/>
    <w:uiPriority w:val="99"/>
    <w:unhideWhenUsed/>
    <w:rsid w:val="00B441C1"/>
    <w:pPr>
      <w:tabs>
        <w:tab w:val="center" w:pos="4819"/>
        <w:tab w:val="right" w:pos="9638"/>
      </w:tabs>
    </w:pPr>
  </w:style>
  <w:style w:type="character" w:customStyle="1" w:styleId="IntestazioneCarattere">
    <w:name w:val="Intestazione Carattere"/>
    <w:basedOn w:val="Carpredefinitoparagrafo"/>
    <w:link w:val="Intestazione"/>
    <w:uiPriority w:val="99"/>
    <w:rsid w:val="00B441C1"/>
  </w:style>
  <w:style w:type="paragraph" w:styleId="Pidipagina">
    <w:name w:val="footer"/>
    <w:basedOn w:val="Normale"/>
    <w:link w:val="PidipaginaCarattere"/>
    <w:uiPriority w:val="99"/>
    <w:unhideWhenUsed/>
    <w:rsid w:val="00B441C1"/>
    <w:pPr>
      <w:tabs>
        <w:tab w:val="center" w:pos="4819"/>
        <w:tab w:val="right" w:pos="9638"/>
      </w:tabs>
    </w:pPr>
  </w:style>
  <w:style w:type="character" w:customStyle="1" w:styleId="PidipaginaCarattere">
    <w:name w:val="Piè di pagina Carattere"/>
    <w:basedOn w:val="Carpredefinitoparagrafo"/>
    <w:link w:val="Pidipagina"/>
    <w:uiPriority w:val="99"/>
    <w:rsid w:val="00B441C1"/>
  </w:style>
  <w:style w:type="paragraph" w:styleId="Paragrafoelenco">
    <w:name w:val="List Paragraph"/>
    <w:basedOn w:val="Normale"/>
    <w:uiPriority w:val="34"/>
    <w:qFormat/>
    <w:rsid w:val="00896D77"/>
    <w:pPr>
      <w:ind w:left="720"/>
      <w:contextualSpacing/>
    </w:pPr>
  </w:style>
  <w:style w:type="paragraph" w:customStyle="1" w:styleId="Default">
    <w:name w:val="Default"/>
    <w:rsid w:val="008D0ED4"/>
    <w:pPr>
      <w:autoSpaceDE w:val="0"/>
      <w:autoSpaceDN w:val="0"/>
      <w:adjustRightInd w:val="0"/>
    </w:pPr>
    <w:rPr>
      <w:rFonts w:ascii="EUAlbertina" w:hAnsi="EUAlbertina" w:cs="EUAlbertina"/>
      <w:color w:val="000000"/>
    </w:rPr>
  </w:style>
  <w:style w:type="table" w:styleId="Grigliatabella">
    <w:name w:val="Table Grid"/>
    <w:basedOn w:val="Tabellanormale"/>
    <w:uiPriority w:val="39"/>
    <w:rsid w:val="00793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link w:val="CorpotestoCarattere"/>
    <w:rsid w:val="0054151B"/>
    <w:pPr>
      <w:widowControl w:val="0"/>
      <w:pBdr>
        <w:top w:val="nil"/>
        <w:left w:val="nil"/>
        <w:bottom w:val="nil"/>
        <w:right w:val="nil"/>
        <w:between w:val="nil"/>
        <w:bar w:val="nil"/>
      </w:pBdr>
    </w:pPr>
    <w:rPr>
      <w:rFonts w:eastAsia="Arial Unicode MS" w:cs="Arial Unicode MS"/>
      <w:color w:val="000000"/>
      <w:sz w:val="28"/>
      <w:szCs w:val="28"/>
      <w:u w:color="000000"/>
      <w:bdr w:val="nil"/>
    </w:rPr>
  </w:style>
  <w:style w:type="character" w:customStyle="1" w:styleId="CorpotestoCarattere">
    <w:name w:val="Corpo testo Carattere"/>
    <w:basedOn w:val="Carpredefinitoparagrafo"/>
    <w:link w:val="Corpotesto"/>
    <w:rsid w:val="0054151B"/>
    <w:rPr>
      <w:rFonts w:eastAsia="Arial Unicode MS" w:cs="Arial Unicode MS"/>
      <w:color w:val="000000"/>
      <w:sz w:val="28"/>
      <w:szCs w:val="28"/>
      <w:u w:color="000000"/>
      <w:bdr w:val="nil"/>
    </w:rPr>
  </w:style>
  <w:style w:type="paragraph" w:customStyle="1" w:styleId="TableParagraph">
    <w:name w:val="Table Paragraph"/>
    <w:uiPriority w:val="1"/>
    <w:qFormat/>
    <w:rsid w:val="0054151B"/>
    <w:pPr>
      <w:widowControl w:val="0"/>
      <w:pBdr>
        <w:top w:val="nil"/>
        <w:left w:val="nil"/>
        <w:bottom w:val="nil"/>
        <w:right w:val="nil"/>
        <w:between w:val="nil"/>
        <w:bar w:val="nil"/>
      </w:pBdr>
    </w:pPr>
    <w:rPr>
      <w:rFonts w:eastAsia="Arial Unicode MS" w:cs="Arial Unicode MS"/>
      <w:color w:val="000000"/>
      <w:sz w:val="22"/>
      <w:szCs w:val="22"/>
      <w:u w:color="000000"/>
      <w:bdr w:val="nil"/>
    </w:rPr>
  </w:style>
  <w:style w:type="paragraph" w:customStyle="1" w:styleId="Standard">
    <w:name w:val="Standard"/>
    <w:qFormat/>
    <w:rsid w:val="0054151B"/>
    <w:pPr>
      <w:suppressAutoHyphens/>
      <w:autoSpaceDN w:val="0"/>
      <w:spacing w:after="200" w:line="276" w:lineRule="auto"/>
    </w:pPr>
    <w:rPr>
      <w:rFonts w:ascii="Calibri, 'Century Gothic'" w:hAnsi="Calibri, 'Century Gothic'"/>
      <w:kern w:val="3"/>
      <w:sz w:val="22"/>
      <w:szCs w:val="22"/>
      <w:lang w:eastAsia="zh-CN"/>
    </w:rPr>
  </w:style>
  <w:style w:type="paragraph" w:styleId="Testofumetto">
    <w:name w:val="Balloon Text"/>
    <w:basedOn w:val="Normale"/>
    <w:link w:val="TestofumettoCarattere"/>
    <w:uiPriority w:val="99"/>
    <w:semiHidden/>
    <w:unhideWhenUsed/>
    <w:rsid w:val="00FE7FD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7F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A7E2D-8331-4801-9E69-E70D7E861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7011</Words>
  <Characters>39965</Characters>
  <Application>Microsoft Office Word</Application>
  <DocSecurity>0</DocSecurity>
  <Lines>333</Lines>
  <Paragraphs>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Loredana</cp:lastModifiedBy>
  <cp:revision>2</cp:revision>
  <cp:lastPrinted>2024-04-18T16:14:00Z</cp:lastPrinted>
  <dcterms:created xsi:type="dcterms:W3CDTF">2026-05-24T12:43:00Z</dcterms:created>
  <dcterms:modified xsi:type="dcterms:W3CDTF">2026-05-24T12:43:00Z</dcterms:modified>
</cp:coreProperties>
</file>